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F4" w:rsidRDefault="00382BF4" w:rsidP="00382BF4">
      <w:pPr>
        <w:widowControl w:val="0"/>
        <w:jc w:val="both"/>
        <w:rPr>
          <w:shadow/>
        </w:rPr>
      </w:pPr>
    </w:p>
    <w:p w:rsidR="00382BF4" w:rsidRDefault="00382BF4" w:rsidP="00382BF4">
      <w:pPr>
        <w:widowControl w:val="0"/>
        <w:ind w:firstLine="567"/>
        <w:jc w:val="both"/>
        <w:rPr>
          <w:shadow/>
        </w:rPr>
      </w:pPr>
    </w:p>
    <w:p w:rsidR="00382BF4" w:rsidRPr="00D85FBF" w:rsidRDefault="00382BF4" w:rsidP="00382BF4">
      <w:pPr>
        <w:widowControl w:val="0"/>
        <w:ind w:left="-284" w:firstLine="284"/>
        <w:jc w:val="center"/>
        <w:rPr>
          <w:b/>
          <w:bCs/>
          <w:shadow/>
          <w:sz w:val="40"/>
        </w:rPr>
      </w:pPr>
      <w:r>
        <w:rPr>
          <w:b/>
          <w:shadow/>
          <w:noProof/>
          <w:sz w:val="40"/>
        </w:rPr>
        <w:drawing>
          <wp:inline distT="0" distB="0" distL="0" distR="0">
            <wp:extent cx="7486650" cy="3019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BF4" w:rsidRDefault="00382BF4" w:rsidP="00382BF4">
      <w:pPr>
        <w:widowControl w:val="0"/>
        <w:spacing w:line="360" w:lineRule="auto"/>
        <w:ind w:firstLine="567"/>
        <w:jc w:val="center"/>
        <w:rPr>
          <w:rFonts w:ascii="Arial" w:hAnsi="Arial" w:cs="Arial"/>
        </w:rPr>
      </w:pPr>
    </w:p>
    <w:p w:rsidR="00382BF4" w:rsidRDefault="00382BF4" w:rsidP="00382BF4">
      <w:pPr>
        <w:widowControl w:val="0"/>
        <w:spacing w:line="360" w:lineRule="auto"/>
        <w:ind w:firstLine="567"/>
        <w:jc w:val="center"/>
        <w:rPr>
          <w:rFonts w:ascii="Arial" w:hAnsi="Arial" w:cs="Arial"/>
        </w:rPr>
      </w:pPr>
    </w:p>
    <w:p w:rsidR="00382BF4" w:rsidRDefault="00382BF4" w:rsidP="00382BF4">
      <w:pPr>
        <w:widowControl w:val="0"/>
        <w:jc w:val="center"/>
        <w:rPr>
          <w:b/>
          <w:bCs/>
          <w:shadow/>
          <w:sz w:val="40"/>
        </w:rPr>
      </w:pPr>
      <w:r>
        <w:rPr>
          <w:b/>
          <w:bCs/>
          <w:shadow/>
          <w:sz w:val="40"/>
        </w:rPr>
        <w:t>ОТКРЫТОЕ АКЦИОНЕРНОЕ ОБЩЕСТВО</w:t>
      </w:r>
    </w:p>
    <w:p w:rsidR="00382BF4" w:rsidRDefault="00382BF4" w:rsidP="00382BF4">
      <w:pPr>
        <w:widowControl w:val="0"/>
        <w:jc w:val="center"/>
        <w:rPr>
          <w:b/>
          <w:bCs/>
          <w:shadow/>
          <w:sz w:val="28"/>
        </w:rPr>
      </w:pPr>
      <w:r>
        <w:rPr>
          <w:b/>
          <w:bCs/>
          <w:shadow/>
          <w:sz w:val="40"/>
        </w:rPr>
        <w:t>«МАХАЧКАЛИНСКИЙ СТЕКОЛЬНЫЙ ЗАВОД»</w:t>
      </w:r>
    </w:p>
    <w:p w:rsidR="00382BF4" w:rsidRDefault="00382BF4" w:rsidP="00382BF4">
      <w:pPr>
        <w:widowControl w:val="0"/>
        <w:jc w:val="center"/>
        <w:rPr>
          <w:b/>
          <w:bCs/>
          <w:shadow/>
          <w:sz w:val="28"/>
        </w:rPr>
      </w:pPr>
    </w:p>
    <w:p w:rsidR="00382BF4" w:rsidRDefault="00382BF4" w:rsidP="00382BF4">
      <w:pPr>
        <w:pStyle w:val="3"/>
        <w:rPr>
          <w:shadow/>
        </w:rPr>
      </w:pPr>
      <w:r>
        <w:rPr>
          <w:shadow/>
        </w:rPr>
        <w:t>PUBLIC JOINT STOCK COMPANY</w:t>
      </w:r>
    </w:p>
    <w:p w:rsidR="00382BF4" w:rsidRDefault="00382BF4" w:rsidP="00382BF4">
      <w:pPr>
        <w:widowControl w:val="0"/>
        <w:jc w:val="center"/>
        <w:rPr>
          <w:b/>
          <w:bCs/>
          <w:shadow/>
          <w:sz w:val="40"/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bCs/>
              <w:shadow/>
              <w:sz w:val="40"/>
              <w:lang w:val="en-US"/>
            </w:rPr>
            <w:t>MAKHACHKALA</w:t>
          </w:r>
        </w:smartTag>
      </w:smartTag>
      <w:r>
        <w:rPr>
          <w:b/>
          <w:bCs/>
          <w:shadow/>
          <w:sz w:val="40"/>
          <w:lang w:val="en-US"/>
        </w:rPr>
        <w:t xml:space="preserve"> GLASS PLANT</w:t>
      </w:r>
    </w:p>
    <w:p w:rsidR="00382BF4" w:rsidRDefault="00382BF4" w:rsidP="00382BF4">
      <w:pPr>
        <w:widowControl w:val="0"/>
        <w:jc w:val="center"/>
        <w:rPr>
          <w:b/>
          <w:bCs/>
          <w:shadow/>
          <w:sz w:val="28"/>
          <w:lang w:val="en-US"/>
        </w:rPr>
      </w:pPr>
    </w:p>
    <w:p w:rsidR="00382BF4" w:rsidRDefault="00382BF4" w:rsidP="00382BF4">
      <w:pPr>
        <w:widowControl w:val="0"/>
        <w:jc w:val="center"/>
        <w:rPr>
          <w:b/>
          <w:bCs/>
          <w:shadow/>
          <w:sz w:val="28"/>
          <w:lang w:val="en-US"/>
        </w:rPr>
      </w:pPr>
    </w:p>
    <w:p w:rsidR="00382BF4" w:rsidRDefault="00382BF4" w:rsidP="00382BF4">
      <w:pPr>
        <w:pStyle w:val="2"/>
        <w:rPr>
          <w:rFonts w:ascii="Times New Roman" w:hAnsi="Times New Roman" w:cs="Times New Roman"/>
          <w:shadow/>
        </w:rPr>
      </w:pPr>
      <w:r>
        <w:rPr>
          <w:rFonts w:ascii="Times New Roman" w:hAnsi="Times New Roman" w:cs="Times New Roman"/>
          <w:shadow/>
        </w:rPr>
        <w:t>УСТАВ</w:t>
      </w:r>
    </w:p>
    <w:p w:rsidR="00382BF4" w:rsidRDefault="00382BF4" w:rsidP="00382BF4">
      <w:pPr>
        <w:widowControl w:val="0"/>
        <w:jc w:val="center"/>
        <w:rPr>
          <w:b/>
          <w:bCs/>
          <w:shadow/>
          <w:sz w:val="28"/>
        </w:rPr>
      </w:pPr>
      <w:r>
        <w:rPr>
          <w:b/>
          <w:bCs/>
          <w:shadow/>
          <w:sz w:val="28"/>
        </w:rPr>
        <w:t>2 редакция</w:t>
      </w:r>
    </w:p>
    <w:p w:rsidR="00382BF4" w:rsidRDefault="00382BF4" w:rsidP="00382BF4">
      <w:pPr>
        <w:widowControl w:val="0"/>
        <w:jc w:val="center"/>
        <w:rPr>
          <w:shadow/>
        </w:rPr>
      </w:pPr>
    </w:p>
    <w:p w:rsidR="00382BF4" w:rsidRDefault="00382BF4" w:rsidP="00382BF4">
      <w:pPr>
        <w:widowControl w:val="0"/>
        <w:jc w:val="center"/>
        <w:rPr>
          <w:shadow/>
        </w:rPr>
      </w:pPr>
    </w:p>
    <w:p w:rsidR="00382BF4" w:rsidRDefault="00382BF4" w:rsidP="00382BF4">
      <w:pPr>
        <w:widowControl w:val="0"/>
        <w:jc w:val="center"/>
        <w:rPr>
          <w:shadow/>
        </w:rPr>
      </w:pPr>
    </w:p>
    <w:p w:rsidR="00382BF4" w:rsidRDefault="00382BF4" w:rsidP="00382BF4">
      <w:pPr>
        <w:widowControl w:val="0"/>
        <w:jc w:val="center"/>
        <w:rPr>
          <w:shadow/>
        </w:rPr>
      </w:pPr>
    </w:p>
    <w:p w:rsidR="00382BF4" w:rsidRDefault="00382BF4" w:rsidP="00382BF4">
      <w:pPr>
        <w:widowControl w:val="0"/>
        <w:jc w:val="center"/>
        <w:rPr>
          <w:shadow/>
        </w:rPr>
      </w:pPr>
    </w:p>
    <w:p w:rsidR="00382BF4" w:rsidRDefault="00382BF4" w:rsidP="00382BF4">
      <w:pPr>
        <w:widowControl w:val="0"/>
        <w:jc w:val="center"/>
        <w:rPr>
          <w:shadow/>
        </w:rPr>
      </w:pPr>
    </w:p>
    <w:p w:rsidR="00382BF4" w:rsidRDefault="00382BF4" w:rsidP="00382BF4">
      <w:pPr>
        <w:widowControl w:val="0"/>
        <w:jc w:val="center"/>
        <w:rPr>
          <w:shadow/>
        </w:rPr>
      </w:pPr>
    </w:p>
    <w:p w:rsidR="00382BF4" w:rsidRDefault="00382BF4" w:rsidP="00382BF4">
      <w:pPr>
        <w:widowControl w:val="0"/>
        <w:jc w:val="center"/>
        <w:rPr>
          <w:shadow/>
        </w:rPr>
      </w:pPr>
    </w:p>
    <w:p w:rsidR="00382BF4" w:rsidRDefault="00382BF4" w:rsidP="00382BF4">
      <w:pPr>
        <w:widowControl w:val="0"/>
        <w:jc w:val="center"/>
        <w:rPr>
          <w:shadow/>
        </w:rPr>
      </w:pPr>
    </w:p>
    <w:p w:rsidR="00382BF4" w:rsidRDefault="00382BF4" w:rsidP="00382BF4">
      <w:pPr>
        <w:widowControl w:val="0"/>
        <w:jc w:val="center"/>
        <w:rPr>
          <w:shadow/>
        </w:rPr>
      </w:pPr>
    </w:p>
    <w:p w:rsidR="00382BF4" w:rsidRDefault="00382BF4" w:rsidP="00382BF4">
      <w:pPr>
        <w:widowControl w:val="0"/>
        <w:jc w:val="center"/>
        <w:rPr>
          <w:shadow/>
        </w:rPr>
      </w:pPr>
    </w:p>
    <w:p w:rsidR="00382BF4" w:rsidRDefault="00382BF4" w:rsidP="00382BF4">
      <w:pPr>
        <w:widowControl w:val="0"/>
        <w:jc w:val="center"/>
        <w:rPr>
          <w:shadow/>
        </w:rPr>
      </w:pPr>
    </w:p>
    <w:p w:rsidR="00382BF4" w:rsidRDefault="00382BF4" w:rsidP="00382BF4">
      <w:pPr>
        <w:widowControl w:val="0"/>
        <w:jc w:val="center"/>
        <w:rPr>
          <w:b/>
          <w:bCs/>
          <w:shadow/>
        </w:rPr>
      </w:pPr>
    </w:p>
    <w:p w:rsidR="00382BF4" w:rsidRDefault="00382BF4" w:rsidP="00382BF4">
      <w:pPr>
        <w:widowControl w:val="0"/>
        <w:jc w:val="center"/>
        <w:rPr>
          <w:b/>
          <w:bCs/>
          <w:shadow/>
        </w:rPr>
      </w:pPr>
    </w:p>
    <w:p w:rsidR="00382BF4" w:rsidRDefault="00382BF4" w:rsidP="00382BF4">
      <w:pPr>
        <w:widowControl w:val="0"/>
        <w:jc w:val="center"/>
        <w:rPr>
          <w:shadow/>
        </w:rPr>
      </w:pPr>
    </w:p>
    <w:p w:rsidR="00382BF4" w:rsidRDefault="00382BF4" w:rsidP="00382BF4">
      <w:pPr>
        <w:widowControl w:val="0"/>
        <w:jc w:val="center"/>
        <w:rPr>
          <w:shadow/>
        </w:rPr>
      </w:pPr>
    </w:p>
    <w:p w:rsidR="00382BF4" w:rsidRDefault="00382BF4" w:rsidP="00382BF4">
      <w:pPr>
        <w:widowControl w:val="0"/>
        <w:jc w:val="center"/>
        <w:rPr>
          <w:shadow/>
        </w:rPr>
      </w:pPr>
    </w:p>
    <w:p w:rsidR="00382BF4" w:rsidRDefault="00382BF4" w:rsidP="00382BF4">
      <w:pPr>
        <w:widowControl w:val="0"/>
        <w:jc w:val="center"/>
        <w:rPr>
          <w:shadow/>
        </w:rPr>
      </w:pPr>
    </w:p>
    <w:p w:rsidR="00382BF4" w:rsidRPr="00412F22" w:rsidRDefault="00382BF4" w:rsidP="00382BF4">
      <w:pPr>
        <w:pStyle w:val="110"/>
        <w:keepNext w:val="0"/>
        <w:rPr>
          <w:rFonts w:ascii="Arial" w:hAnsi="Arial" w:cs="Arial"/>
          <w:sz w:val="28"/>
          <w:szCs w:val="20"/>
        </w:rPr>
      </w:pPr>
      <w:r>
        <w:rPr>
          <w:shadow/>
          <w:sz w:val="28"/>
          <w:szCs w:val="20"/>
        </w:rPr>
        <w:t>г. Махачкала</w:t>
      </w:r>
    </w:p>
    <w:p w:rsidR="00382BF4" w:rsidRDefault="00382BF4" w:rsidP="00382BF4">
      <w:pPr>
        <w:widowControl w:val="0"/>
        <w:spacing w:line="360" w:lineRule="auto"/>
        <w:ind w:firstLine="567"/>
        <w:jc w:val="center"/>
        <w:rPr>
          <w:b/>
          <w:bCs/>
          <w:sz w:val="26"/>
        </w:rPr>
      </w:pPr>
      <w:r w:rsidRPr="00412F22">
        <w:rPr>
          <w:rFonts w:ascii="Arial" w:hAnsi="Arial" w:cs="Arial"/>
        </w:rPr>
        <w:br w:type="page"/>
      </w:r>
      <w:r>
        <w:rPr>
          <w:b/>
          <w:bCs/>
          <w:sz w:val="26"/>
        </w:rPr>
        <w:lastRenderedPageBreak/>
        <w:t>СОДЕРЖАНИЕ</w:t>
      </w:r>
    </w:p>
    <w:p w:rsidR="00382BF4" w:rsidRDefault="00382BF4" w:rsidP="00382BF4">
      <w:pPr>
        <w:pStyle w:val="111"/>
        <w:spacing w:line="240" w:lineRule="auto"/>
        <w:rPr>
          <w:rFonts w:ascii="Times New Roman" w:hAnsi="Times New Roman" w:cs="Times New Roman"/>
          <w:b w:val="0"/>
          <w:bCs w:val="0"/>
          <w:sz w:val="26"/>
        </w:rPr>
      </w:pPr>
      <w:r>
        <w:rPr>
          <w:rFonts w:ascii="Times New Roman" w:hAnsi="Times New Roman" w:cs="Times New Roman"/>
          <w:caps/>
          <w:sz w:val="26"/>
        </w:rPr>
        <w:fldChar w:fldCharType="begin"/>
      </w:r>
      <w:r>
        <w:rPr>
          <w:rFonts w:ascii="Times New Roman" w:hAnsi="Times New Roman" w:cs="Times New Roman"/>
          <w:caps/>
          <w:sz w:val="26"/>
        </w:rPr>
        <w:instrText xml:space="preserve"> TOC \o "1-3" \h \z </w:instrText>
      </w:r>
      <w:r>
        <w:rPr>
          <w:rFonts w:ascii="Times New Roman" w:hAnsi="Times New Roman" w:cs="Times New Roman"/>
          <w:caps/>
          <w:sz w:val="26"/>
        </w:rPr>
        <w:fldChar w:fldCharType="separate"/>
      </w:r>
      <w:hyperlink w:anchor="_Toc525619231" w:history="1">
        <w:r>
          <w:rPr>
            <w:rStyle w:val="af1"/>
            <w:rFonts w:ascii="Times New Roman" w:hAnsi="Times New Roman" w:cs="Times New Roman"/>
            <w:sz w:val="26"/>
          </w:rPr>
          <w:t>1. ОБЩИЕ ПОЛОЖЕНИЯ</w:t>
        </w:r>
        <w:r>
          <w:rPr>
            <w:rFonts w:ascii="Times New Roman" w:hAnsi="Times New Roman" w:cs="Times New Roman"/>
            <w:sz w:val="26"/>
          </w:rPr>
          <w:tab/>
        </w:r>
        <w:r>
          <w:rPr>
            <w:rFonts w:ascii="Times New Roman" w:hAnsi="Times New Roman" w:cs="Times New Roman"/>
            <w:sz w:val="26"/>
          </w:rPr>
          <w:fldChar w:fldCharType="begin"/>
        </w:r>
        <w:r>
          <w:rPr>
            <w:rFonts w:ascii="Times New Roman" w:hAnsi="Times New Roman" w:cs="Times New Roman"/>
            <w:sz w:val="26"/>
          </w:rPr>
          <w:instrText xml:space="preserve"> PAGEREF _Toc525619231 \h </w:instrText>
        </w:r>
        <w:r>
          <w:rPr>
            <w:rFonts w:ascii="Times New Roman" w:hAnsi="Times New Roman" w:cs="Times New Roman"/>
            <w:sz w:val="26"/>
          </w:rPr>
        </w:r>
        <w:r>
          <w:rPr>
            <w:rFonts w:ascii="Times New Roman" w:hAnsi="Times New Roman" w:cs="Times New Roman"/>
            <w:sz w:val="26"/>
          </w:rPr>
          <w:fldChar w:fldCharType="separate"/>
        </w:r>
        <w:r>
          <w:rPr>
            <w:rFonts w:ascii="Times New Roman" w:hAnsi="Times New Roman" w:cs="Times New Roman"/>
            <w:sz w:val="26"/>
          </w:rPr>
          <w:t>3</w:t>
        </w:r>
        <w:r>
          <w:rPr>
            <w:rFonts w:ascii="Times New Roman" w:hAnsi="Times New Roman" w:cs="Times New Roman"/>
            <w:sz w:val="26"/>
          </w:rPr>
          <w:fldChar w:fldCharType="end"/>
        </w:r>
      </w:hyperlink>
    </w:p>
    <w:p w:rsidR="00382BF4" w:rsidRDefault="00382BF4" w:rsidP="00382BF4">
      <w:pPr>
        <w:pStyle w:val="111"/>
        <w:spacing w:line="240" w:lineRule="auto"/>
        <w:rPr>
          <w:rFonts w:ascii="Times New Roman" w:hAnsi="Times New Roman" w:cs="Times New Roman"/>
          <w:b w:val="0"/>
          <w:bCs w:val="0"/>
          <w:sz w:val="26"/>
        </w:rPr>
      </w:pPr>
      <w:hyperlink w:anchor="_Toc525619232" w:history="1">
        <w:r>
          <w:rPr>
            <w:rStyle w:val="af1"/>
            <w:rFonts w:ascii="Times New Roman" w:hAnsi="Times New Roman" w:cs="Times New Roman"/>
            <w:sz w:val="26"/>
          </w:rPr>
          <w:t>2. ФИРМЕННОЕ НАИМЕНОВАНИЕ И МЕСТО НАХОЖДЕНИЯ ОБЩЕСТВА</w:t>
        </w:r>
        <w:r>
          <w:rPr>
            <w:rFonts w:ascii="Times New Roman" w:hAnsi="Times New Roman" w:cs="Times New Roman"/>
            <w:sz w:val="26"/>
          </w:rPr>
          <w:tab/>
        </w:r>
        <w:r>
          <w:rPr>
            <w:rFonts w:ascii="Times New Roman" w:hAnsi="Times New Roman" w:cs="Times New Roman"/>
            <w:sz w:val="26"/>
          </w:rPr>
          <w:fldChar w:fldCharType="begin"/>
        </w:r>
        <w:r>
          <w:rPr>
            <w:rFonts w:ascii="Times New Roman" w:hAnsi="Times New Roman" w:cs="Times New Roman"/>
            <w:sz w:val="26"/>
          </w:rPr>
          <w:instrText xml:space="preserve"> PAGEREF _Toc525619232 \h </w:instrText>
        </w:r>
        <w:r>
          <w:rPr>
            <w:rFonts w:ascii="Times New Roman" w:hAnsi="Times New Roman" w:cs="Times New Roman"/>
            <w:sz w:val="26"/>
          </w:rPr>
        </w:r>
        <w:r>
          <w:rPr>
            <w:rFonts w:ascii="Times New Roman" w:hAnsi="Times New Roman" w:cs="Times New Roman"/>
            <w:sz w:val="26"/>
          </w:rPr>
          <w:fldChar w:fldCharType="separate"/>
        </w:r>
        <w:r>
          <w:rPr>
            <w:rFonts w:ascii="Times New Roman" w:hAnsi="Times New Roman" w:cs="Times New Roman"/>
            <w:sz w:val="26"/>
          </w:rPr>
          <w:t>3</w:t>
        </w:r>
        <w:r>
          <w:rPr>
            <w:rFonts w:ascii="Times New Roman" w:hAnsi="Times New Roman" w:cs="Times New Roman"/>
            <w:sz w:val="26"/>
          </w:rPr>
          <w:fldChar w:fldCharType="end"/>
        </w:r>
      </w:hyperlink>
    </w:p>
    <w:p w:rsidR="00382BF4" w:rsidRDefault="00382BF4" w:rsidP="00382BF4">
      <w:pPr>
        <w:pStyle w:val="111"/>
        <w:spacing w:line="240" w:lineRule="auto"/>
        <w:rPr>
          <w:rFonts w:ascii="Times New Roman" w:hAnsi="Times New Roman" w:cs="Times New Roman"/>
          <w:b w:val="0"/>
          <w:bCs w:val="0"/>
          <w:sz w:val="26"/>
        </w:rPr>
      </w:pPr>
      <w:hyperlink w:anchor="_Toc525619233" w:history="1">
        <w:r>
          <w:rPr>
            <w:rStyle w:val="af1"/>
            <w:rFonts w:ascii="Times New Roman" w:hAnsi="Times New Roman" w:cs="Times New Roman"/>
            <w:sz w:val="26"/>
          </w:rPr>
          <w:t>3. ЦЕЛЬ И ПРЕДМЕТ ДЕЯТЕЛЬНОСТИ ОБЩЕСТВА</w:t>
        </w:r>
        <w:r>
          <w:rPr>
            <w:rFonts w:ascii="Times New Roman" w:hAnsi="Times New Roman" w:cs="Times New Roman"/>
            <w:sz w:val="26"/>
          </w:rPr>
          <w:tab/>
        </w:r>
        <w:r>
          <w:rPr>
            <w:rFonts w:ascii="Times New Roman" w:hAnsi="Times New Roman" w:cs="Times New Roman"/>
            <w:sz w:val="26"/>
          </w:rPr>
          <w:fldChar w:fldCharType="begin"/>
        </w:r>
        <w:r>
          <w:rPr>
            <w:rFonts w:ascii="Times New Roman" w:hAnsi="Times New Roman" w:cs="Times New Roman"/>
            <w:sz w:val="26"/>
          </w:rPr>
          <w:instrText xml:space="preserve"> PAGEREF _Toc525619233 \h </w:instrText>
        </w:r>
        <w:r>
          <w:rPr>
            <w:rFonts w:ascii="Times New Roman" w:hAnsi="Times New Roman" w:cs="Times New Roman"/>
            <w:sz w:val="26"/>
          </w:rPr>
        </w:r>
        <w:r>
          <w:rPr>
            <w:rFonts w:ascii="Times New Roman" w:hAnsi="Times New Roman" w:cs="Times New Roman"/>
            <w:sz w:val="26"/>
          </w:rPr>
          <w:fldChar w:fldCharType="separate"/>
        </w:r>
        <w:r>
          <w:rPr>
            <w:rFonts w:ascii="Times New Roman" w:hAnsi="Times New Roman" w:cs="Times New Roman"/>
            <w:sz w:val="26"/>
          </w:rPr>
          <w:t>3</w:t>
        </w:r>
        <w:r>
          <w:rPr>
            <w:rFonts w:ascii="Times New Roman" w:hAnsi="Times New Roman" w:cs="Times New Roman"/>
            <w:sz w:val="26"/>
          </w:rPr>
          <w:fldChar w:fldCharType="end"/>
        </w:r>
      </w:hyperlink>
    </w:p>
    <w:p w:rsidR="00382BF4" w:rsidRDefault="00382BF4" w:rsidP="00382BF4">
      <w:pPr>
        <w:pStyle w:val="111"/>
        <w:spacing w:line="240" w:lineRule="auto"/>
        <w:rPr>
          <w:rFonts w:ascii="Times New Roman" w:hAnsi="Times New Roman" w:cs="Times New Roman"/>
          <w:b w:val="0"/>
          <w:bCs w:val="0"/>
          <w:sz w:val="26"/>
        </w:rPr>
      </w:pPr>
      <w:hyperlink w:anchor="_Toc525619234" w:history="1">
        <w:r>
          <w:rPr>
            <w:rStyle w:val="af1"/>
            <w:rFonts w:ascii="Times New Roman" w:hAnsi="Times New Roman" w:cs="Times New Roman"/>
            <w:sz w:val="26"/>
          </w:rPr>
          <w:t>4. ПРАВОВОЕ ПОЛОЖЕНИ</w:t>
        </w:r>
        <w:bookmarkStart w:id="0" w:name="_Hlt526406649"/>
        <w:r>
          <w:rPr>
            <w:rStyle w:val="af1"/>
            <w:rFonts w:ascii="Times New Roman" w:hAnsi="Times New Roman" w:cs="Times New Roman"/>
            <w:sz w:val="26"/>
          </w:rPr>
          <w:t>Е</w:t>
        </w:r>
        <w:bookmarkEnd w:id="0"/>
        <w:r>
          <w:rPr>
            <w:rStyle w:val="af1"/>
            <w:rFonts w:ascii="Times New Roman" w:hAnsi="Times New Roman" w:cs="Times New Roman"/>
            <w:sz w:val="26"/>
          </w:rPr>
          <w:t xml:space="preserve"> ОБЩЕСТВА</w:t>
        </w:r>
        <w:r>
          <w:rPr>
            <w:rFonts w:ascii="Times New Roman" w:hAnsi="Times New Roman" w:cs="Times New Roman"/>
            <w:sz w:val="26"/>
          </w:rPr>
          <w:tab/>
        </w:r>
        <w:r>
          <w:rPr>
            <w:rFonts w:ascii="Times New Roman" w:hAnsi="Times New Roman" w:cs="Times New Roman"/>
            <w:sz w:val="26"/>
          </w:rPr>
          <w:fldChar w:fldCharType="begin"/>
        </w:r>
        <w:r>
          <w:rPr>
            <w:rFonts w:ascii="Times New Roman" w:hAnsi="Times New Roman" w:cs="Times New Roman"/>
            <w:sz w:val="26"/>
          </w:rPr>
          <w:instrText xml:space="preserve"> PAGEREF _Toc525619234 \h </w:instrText>
        </w:r>
        <w:r>
          <w:rPr>
            <w:rFonts w:ascii="Times New Roman" w:hAnsi="Times New Roman" w:cs="Times New Roman"/>
            <w:sz w:val="26"/>
          </w:rPr>
        </w:r>
        <w:r>
          <w:rPr>
            <w:rFonts w:ascii="Times New Roman" w:hAnsi="Times New Roman" w:cs="Times New Roman"/>
            <w:sz w:val="26"/>
          </w:rPr>
          <w:fldChar w:fldCharType="separate"/>
        </w:r>
        <w:r>
          <w:rPr>
            <w:rFonts w:ascii="Times New Roman" w:hAnsi="Times New Roman" w:cs="Times New Roman"/>
            <w:sz w:val="26"/>
          </w:rPr>
          <w:t>3</w:t>
        </w:r>
        <w:r>
          <w:rPr>
            <w:rFonts w:ascii="Times New Roman" w:hAnsi="Times New Roman" w:cs="Times New Roman"/>
            <w:sz w:val="26"/>
          </w:rPr>
          <w:fldChar w:fldCharType="end"/>
        </w:r>
      </w:hyperlink>
    </w:p>
    <w:p w:rsidR="00382BF4" w:rsidRDefault="00382BF4" w:rsidP="00382BF4">
      <w:pPr>
        <w:pStyle w:val="111"/>
        <w:spacing w:line="240" w:lineRule="auto"/>
        <w:rPr>
          <w:rFonts w:ascii="Times New Roman" w:hAnsi="Times New Roman" w:cs="Times New Roman"/>
          <w:b w:val="0"/>
          <w:bCs w:val="0"/>
          <w:sz w:val="26"/>
        </w:rPr>
      </w:pPr>
      <w:hyperlink w:anchor="_Toc525619235" w:history="1">
        <w:r>
          <w:rPr>
            <w:rStyle w:val="af1"/>
            <w:rFonts w:ascii="Times New Roman" w:hAnsi="Times New Roman" w:cs="Times New Roman"/>
            <w:sz w:val="26"/>
          </w:rPr>
          <w:t>5. ОТВЕТСТВЕННОСТ</w:t>
        </w:r>
        <w:r>
          <w:rPr>
            <w:rStyle w:val="af1"/>
            <w:rFonts w:ascii="Times New Roman" w:hAnsi="Times New Roman" w:cs="Times New Roman"/>
            <w:sz w:val="26"/>
          </w:rPr>
          <w:t>Ь</w:t>
        </w:r>
        <w:r>
          <w:rPr>
            <w:rStyle w:val="af1"/>
            <w:rFonts w:ascii="Times New Roman" w:hAnsi="Times New Roman" w:cs="Times New Roman"/>
            <w:sz w:val="26"/>
          </w:rPr>
          <w:t xml:space="preserve"> ОБЩЕСТВА</w:t>
        </w:r>
        <w:r>
          <w:rPr>
            <w:rFonts w:ascii="Times New Roman" w:hAnsi="Times New Roman" w:cs="Times New Roman"/>
            <w:sz w:val="26"/>
          </w:rPr>
          <w:tab/>
        </w:r>
        <w:r>
          <w:rPr>
            <w:rFonts w:ascii="Times New Roman" w:hAnsi="Times New Roman" w:cs="Times New Roman"/>
            <w:sz w:val="26"/>
          </w:rPr>
          <w:fldChar w:fldCharType="begin"/>
        </w:r>
        <w:r>
          <w:rPr>
            <w:rFonts w:ascii="Times New Roman" w:hAnsi="Times New Roman" w:cs="Times New Roman"/>
            <w:sz w:val="26"/>
          </w:rPr>
          <w:instrText xml:space="preserve"> PAGEREF _Toc525619235 \h </w:instrText>
        </w:r>
        <w:r>
          <w:rPr>
            <w:rFonts w:ascii="Times New Roman" w:hAnsi="Times New Roman" w:cs="Times New Roman"/>
            <w:sz w:val="26"/>
          </w:rPr>
        </w:r>
        <w:r>
          <w:rPr>
            <w:rFonts w:ascii="Times New Roman" w:hAnsi="Times New Roman" w:cs="Times New Roman"/>
            <w:sz w:val="26"/>
          </w:rPr>
          <w:fldChar w:fldCharType="separate"/>
        </w:r>
        <w:r>
          <w:rPr>
            <w:rFonts w:ascii="Times New Roman" w:hAnsi="Times New Roman" w:cs="Times New Roman"/>
            <w:sz w:val="26"/>
          </w:rPr>
          <w:t>4</w:t>
        </w:r>
        <w:r>
          <w:rPr>
            <w:rFonts w:ascii="Times New Roman" w:hAnsi="Times New Roman" w:cs="Times New Roman"/>
            <w:sz w:val="26"/>
          </w:rPr>
          <w:fldChar w:fldCharType="end"/>
        </w:r>
      </w:hyperlink>
    </w:p>
    <w:p w:rsidR="00382BF4" w:rsidRDefault="00382BF4" w:rsidP="00382BF4">
      <w:pPr>
        <w:pStyle w:val="111"/>
        <w:spacing w:line="240" w:lineRule="auto"/>
        <w:rPr>
          <w:rFonts w:ascii="Times New Roman" w:hAnsi="Times New Roman" w:cs="Times New Roman"/>
          <w:b w:val="0"/>
          <w:bCs w:val="0"/>
          <w:sz w:val="26"/>
        </w:rPr>
      </w:pPr>
      <w:hyperlink w:anchor="_Toc525619236" w:history="1">
        <w:r>
          <w:rPr>
            <w:rStyle w:val="af1"/>
            <w:rFonts w:ascii="Times New Roman" w:hAnsi="Times New Roman" w:cs="Times New Roman"/>
            <w:sz w:val="26"/>
          </w:rPr>
          <w:t>6. ФИЛИАЛЫ И ПРЕДСТАВИТЕЛЬСТВА</w:t>
        </w:r>
        <w:r>
          <w:rPr>
            <w:rFonts w:ascii="Times New Roman" w:hAnsi="Times New Roman" w:cs="Times New Roman"/>
            <w:sz w:val="26"/>
          </w:rPr>
          <w:tab/>
        </w:r>
        <w:r>
          <w:rPr>
            <w:rFonts w:ascii="Times New Roman" w:hAnsi="Times New Roman" w:cs="Times New Roman"/>
            <w:sz w:val="26"/>
          </w:rPr>
          <w:fldChar w:fldCharType="begin"/>
        </w:r>
        <w:r>
          <w:rPr>
            <w:rFonts w:ascii="Times New Roman" w:hAnsi="Times New Roman" w:cs="Times New Roman"/>
            <w:sz w:val="26"/>
          </w:rPr>
          <w:instrText xml:space="preserve"> PAGEREF _Toc525619236 \h </w:instrText>
        </w:r>
        <w:r>
          <w:rPr>
            <w:rFonts w:ascii="Times New Roman" w:hAnsi="Times New Roman" w:cs="Times New Roman"/>
            <w:sz w:val="26"/>
          </w:rPr>
        </w:r>
        <w:r>
          <w:rPr>
            <w:rFonts w:ascii="Times New Roman" w:hAnsi="Times New Roman" w:cs="Times New Roman"/>
            <w:sz w:val="26"/>
          </w:rPr>
          <w:fldChar w:fldCharType="separate"/>
        </w:r>
        <w:r>
          <w:rPr>
            <w:rFonts w:ascii="Times New Roman" w:hAnsi="Times New Roman" w:cs="Times New Roman"/>
            <w:sz w:val="26"/>
          </w:rPr>
          <w:t>4</w:t>
        </w:r>
        <w:r>
          <w:rPr>
            <w:rFonts w:ascii="Times New Roman" w:hAnsi="Times New Roman" w:cs="Times New Roman"/>
            <w:sz w:val="26"/>
          </w:rPr>
          <w:fldChar w:fldCharType="end"/>
        </w:r>
      </w:hyperlink>
    </w:p>
    <w:p w:rsidR="00382BF4" w:rsidRDefault="00382BF4" w:rsidP="00382BF4">
      <w:pPr>
        <w:pStyle w:val="111"/>
        <w:spacing w:line="240" w:lineRule="auto"/>
        <w:rPr>
          <w:rFonts w:ascii="Times New Roman" w:hAnsi="Times New Roman" w:cs="Times New Roman"/>
          <w:b w:val="0"/>
          <w:bCs w:val="0"/>
          <w:sz w:val="26"/>
        </w:rPr>
      </w:pPr>
      <w:hyperlink w:anchor="_Toc525619237" w:history="1">
        <w:r>
          <w:rPr>
            <w:rStyle w:val="af1"/>
            <w:rFonts w:ascii="Times New Roman" w:hAnsi="Times New Roman" w:cs="Times New Roman"/>
            <w:sz w:val="26"/>
          </w:rPr>
          <w:t>7. УСТАВНЫЙ</w:t>
        </w:r>
        <w:r>
          <w:rPr>
            <w:rStyle w:val="af1"/>
            <w:rFonts w:ascii="Times New Roman" w:hAnsi="Times New Roman" w:cs="Times New Roman"/>
            <w:sz w:val="26"/>
          </w:rPr>
          <w:t xml:space="preserve"> </w:t>
        </w:r>
        <w:r>
          <w:rPr>
            <w:rStyle w:val="af1"/>
            <w:rFonts w:ascii="Times New Roman" w:hAnsi="Times New Roman" w:cs="Times New Roman"/>
            <w:sz w:val="26"/>
          </w:rPr>
          <w:t>К</w:t>
        </w:r>
        <w:r>
          <w:rPr>
            <w:rStyle w:val="af1"/>
            <w:rFonts w:ascii="Times New Roman" w:hAnsi="Times New Roman" w:cs="Times New Roman"/>
            <w:sz w:val="26"/>
          </w:rPr>
          <w:t>А</w:t>
        </w:r>
        <w:r>
          <w:rPr>
            <w:rStyle w:val="af1"/>
            <w:rFonts w:ascii="Times New Roman" w:hAnsi="Times New Roman" w:cs="Times New Roman"/>
            <w:sz w:val="26"/>
          </w:rPr>
          <w:t>ПИТАЛ</w:t>
        </w:r>
        <w:r>
          <w:rPr>
            <w:rFonts w:ascii="Times New Roman" w:hAnsi="Times New Roman" w:cs="Times New Roman"/>
            <w:sz w:val="26"/>
          </w:rPr>
          <w:tab/>
        </w:r>
        <w:r>
          <w:rPr>
            <w:rFonts w:ascii="Times New Roman" w:hAnsi="Times New Roman" w:cs="Times New Roman"/>
            <w:sz w:val="26"/>
          </w:rPr>
          <w:fldChar w:fldCharType="begin"/>
        </w:r>
        <w:r>
          <w:rPr>
            <w:rFonts w:ascii="Times New Roman" w:hAnsi="Times New Roman" w:cs="Times New Roman"/>
            <w:sz w:val="26"/>
          </w:rPr>
          <w:instrText xml:space="preserve"> PAGEREF _Toc525619237 \h </w:instrText>
        </w:r>
        <w:r>
          <w:rPr>
            <w:rFonts w:ascii="Times New Roman" w:hAnsi="Times New Roman" w:cs="Times New Roman"/>
            <w:sz w:val="26"/>
          </w:rPr>
        </w:r>
        <w:r>
          <w:rPr>
            <w:rFonts w:ascii="Times New Roman" w:hAnsi="Times New Roman" w:cs="Times New Roman"/>
            <w:sz w:val="26"/>
          </w:rPr>
          <w:fldChar w:fldCharType="separate"/>
        </w:r>
        <w:r>
          <w:rPr>
            <w:rFonts w:ascii="Times New Roman" w:hAnsi="Times New Roman" w:cs="Times New Roman"/>
            <w:sz w:val="26"/>
          </w:rPr>
          <w:t>4</w:t>
        </w:r>
        <w:r>
          <w:rPr>
            <w:rFonts w:ascii="Times New Roman" w:hAnsi="Times New Roman" w:cs="Times New Roman"/>
            <w:sz w:val="26"/>
          </w:rPr>
          <w:fldChar w:fldCharType="end"/>
        </w:r>
      </w:hyperlink>
    </w:p>
    <w:p w:rsidR="00382BF4" w:rsidRDefault="00382BF4" w:rsidP="00382BF4">
      <w:pPr>
        <w:pStyle w:val="212"/>
        <w:tabs>
          <w:tab w:val="right" w:leader="dot" w:pos="9628"/>
        </w:tabs>
        <w:rPr>
          <w:noProof/>
          <w:sz w:val="26"/>
        </w:rPr>
      </w:pPr>
      <w:hyperlink w:anchor="_Toc525619238" w:history="1">
        <w:r>
          <w:rPr>
            <w:rStyle w:val="af1"/>
            <w:noProof/>
            <w:sz w:val="26"/>
          </w:rPr>
          <w:t>Размещенные и объявленные акции</w:t>
        </w:r>
        <w:r>
          <w:rPr>
            <w:noProof/>
            <w:sz w:val="26"/>
          </w:rPr>
          <w:tab/>
        </w:r>
        <w:r>
          <w:rPr>
            <w:noProof/>
            <w:sz w:val="26"/>
          </w:rPr>
          <w:fldChar w:fldCharType="begin"/>
        </w:r>
        <w:r>
          <w:rPr>
            <w:noProof/>
            <w:sz w:val="26"/>
          </w:rPr>
          <w:instrText xml:space="preserve"> PAGEREF _Toc525619238 \h </w:instrText>
        </w:r>
        <w:r>
          <w:rPr>
            <w:noProof/>
            <w:sz w:val="26"/>
          </w:rPr>
        </w:r>
        <w:r>
          <w:rPr>
            <w:noProof/>
            <w:sz w:val="26"/>
          </w:rPr>
          <w:fldChar w:fldCharType="separate"/>
        </w:r>
        <w:r>
          <w:rPr>
            <w:noProof/>
            <w:sz w:val="26"/>
          </w:rPr>
          <w:t>4</w:t>
        </w:r>
        <w:r>
          <w:rPr>
            <w:noProof/>
            <w:sz w:val="26"/>
          </w:rPr>
          <w:fldChar w:fldCharType="end"/>
        </w:r>
      </w:hyperlink>
    </w:p>
    <w:p w:rsidR="00382BF4" w:rsidRDefault="00382BF4" w:rsidP="00382BF4">
      <w:pPr>
        <w:pStyle w:val="212"/>
        <w:tabs>
          <w:tab w:val="right" w:leader="dot" w:pos="9628"/>
        </w:tabs>
        <w:rPr>
          <w:noProof/>
          <w:sz w:val="26"/>
        </w:rPr>
      </w:pPr>
      <w:hyperlink w:anchor="_Toc525619239" w:history="1">
        <w:r>
          <w:rPr>
            <w:rStyle w:val="af1"/>
            <w:noProof/>
            <w:sz w:val="26"/>
          </w:rPr>
          <w:t>Увеличение уставного капитала</w:t>
        </w:r>
        <w:r>
          <w:rPr>
            <w:noProof/>
            <w:sz w:val="26"/>
          </w:rPr>
          <w:tab/>
        </w:r>
        <w:r>
          <w:rPr>
            <w:noProof/>
            <w:sz w:val="26"/>
          </w:rPr>
          <w:fldChar w:fldCharType="begin"/>
        </w:r>
        <w:r>
          <w:rPr>
            <w:noProof/>
            <w:sz w:val="26"/>
          </w:rPr>
          <w:instrText xml:space="preserve"> PAGEREF _Toc525619239 \h </w:instrText>
        </w:r>
        <w:r>
          <w:rPr>
            <w:noProof/>
            <w:sz w:val="26"/>
          </w:rPr>
        </w:r>
        <w:r>
          <w:rPr>
            <w:noProof/>
            <w:sz w:val="26"/>
          </w:rPr>
          <w:fldChar w:fldCharType="separate"/>
        </w:r>
        <w:r>
          <w:rPr>
            <w:noProof/>
            <w:sz w:val="26"/>
          </w:rPr>
          <w:t>5</w:t>
        </w:r>
        <w:r>
          <w:rPr>
            <w:noProof/>
            <w:sz w:val="26"/>
          </w:rPr>
          <w:fldChar w:fldCharType="end"/>
        </w:r>
      </w:hyperlink>
    </w:p>
    <w:p w:rsidR="00382BF4" w:rsidRDefault="00382BF4" w:rsidP="00382BF4">
      <w:pPr>
        <w:pStyle w:val="212"/>
        <w:tabs>
          <w:tab w:val="right" w:leader="dot" w:pos="9628"/>
        </w:tabs>
        <w:rPr>
          <w:noProof/>
          <w:sz w:val="26"/>
        </w:rPr>
      </w:pPr>
      <w:hyperlink w:anchor="_Toc525619240" w:history="1">
        <w:r>
          <w:rPr>
            <w:rStyle w:val="af1"/>
            <w:noProof/>
            <w:sz w:val="26"/>
          </w:rPr>
          <w:t>Уменьшение уставного капитала</w:t>
        </w:r>
        <w:r>
          <w:rPr>
            <w:noProof/>
            <w:sz w:val="26"/>
          </w:rPr>
          <w:tab/>
        </w:r>
        <w:r>
          <w:rPr>
            <w:noProof/>
            <w:sz w:val="26"/>
          </w:rPr>
          <w:fldChar w:fldCharType="begin"/>
        </w:r>
        <w:r>
          <w:rPr>
            <w:noProof/>
            <w:sz w:val="26"/>
          </w:rPr>
          <w:instrText xml:space="preserve"> PAGEREF _Toc525619240 \h </w:instrText>
        </w:r>
        <w:r>
          <w:rPr>
            <w:noProof/>
            <w:sz w:val="26"/>
          </w:rPr>
        </w:r>
        <w:r>
          <w:rPr>
            <w:noProof/>
            <w:sz w:val="26"/>
          </w:rPr>
          <w:fldChar w:fldCharType="separate"/>
        </w:r>
        <w:r>
          <w:rPr>
            <w:noProof/>
            <w:sz w:val="26"/>
          </w:rPr>
          <w:t>5</w:t>
        </w:r>
        <w:r>
          <w:rPr>
            <w:noProof/>
            <w:sz w:val="26"/>
          </w:rPr>
          <w:fldChar w:fldCharType="end"/>
        </w:r>
      </w:hyperlink>
    </w:p>
    <w:p w:rsidR="00382BF4" w:rsidRDefault="00382BF4" w:rsidP="00382BF4">
      <w:pPr>
        <w:pStyle w:val="212"/>
        <w:tabs>
          <w:tab w:val="right" w:leader="dot" w:pos="9628"/>
        </w:tabs>
        <w:rPr>
          <w:noProof/>
          <w:sz w:val="26"/>
        </w:rPr>
      </w:pPr>
      <w:hyperlink w:anchor="_Toc525619241" w:history="1">
        <w:r>
          <w:rPr>
            <w:rStyle w:val="af1"/>
            <w:noProof/>
            <w:sz w:val="26"/>
          </w:rPr>
          <w:t>Чистые активы</w:t>
        </w:r>
        <w:r>
          <w:rPr>
            <w:noProof/>
            <w:sz w:val="26"/>
          </w:rPr>
          <w:tab/>
        </w:r>
        <w:r>
          <w:rPr>
            <w:noProof/>
            <w:sz w:val="26"/>
          </w:rPr>
          <w:fldChar w:fldCharType="begin"/>
        </w:r>
        <w:r>
          <w:rPr>
            <w:noProof/>
            <w:sz w:val="26"/>
          </w:rPr>
          <w:instrText xml:space="preserve"> PAGEREF _Toc525619241 \h </w:instrText>
        </w:r>
        <w:r>
          <w:rPr>
            <w:noProof/>
            <w:sz w:val="26"/>
          </w:rPr>
        </w:r>
        <w:r>
          <w:rPr>
            <w:noProof/>
            <w:sz w:val="26"/>
          </w:rPr>
          <w:fldChar w:fldCharType="separate"/>
        </w:r>
        <w:r>
          <w:rPr>
            <w:noProof/>
            <w:sz w:val="26"/>
          </w:rPr>
          <w:t>6</w:t>
        </w:r>
        <w:r>
          <w:rPr>
            <w:noProof/>
            <w:sz w:val="26"/>
          </w:rPr>
          <w:fldChar w:fldCharType="end"/>
        </w:r>
      </w:hyperlink>
    </w:p>
    <w:p w:rsidR="00382BF4" w:rsidRDefault="00382BF4" w:rsidP="00382BF4">
      <w:pPr>
        <w:pStyle w:val="111"/>
        <w:spacing w:line="240" w:lineRule="auto"/>
        <w:rPr>
          <w:rFonts w:ascii="Times New Roman" w:hAnsi="Times New Roman" w:cs="Times New Roman"/>
          <w:b w:val="0"/>
          <w:bCs w:val="0"/>
          <w:sz w:val="26"/>
        </w:rPr>
      </w:pPr>
      <w:hyperlink w:anchor="_Toc525619242" w:history="1">
        <w:r>
          <w:rPr>
            <w:rStyle w:val="af1"/>
            <w:rFonts w:ascii="Times New Roman" w:hAnsi="Times New Roman" w:cs="Times New Roman"/>
            <w:sz w:val="26"/>
          </w:rPr>
          <w:t>8. АКЦИИ ОБЩЕ</w:t>
        </w:r>
        <w:r>
          <w:rPr>
            <w:rStyle w:val="af1"/>
            <w:rFonts w:ascii="Times New Roman" w:hAnsi="Times New Roman" w:cs="Times New Roman"/>
            <w:sz w:val="26"/>
          </w:rPr>
          <w:t>С</w:t>
        </w:r>
        <w:r>
          <w:rPr>
            <w:rStyle w:val="af1"/>
            <w:rFonts w:ascii="Times New Roman" w:hAnsi="Times New Roman" w:cs="Times New Roman"/>
            <w:sz w:val="26"/>
          </w:rPr>
          <w:t>ТВА</w:t>
        </w:r>
        <w:r>
          <w:rPr>
            <w:rFonts w:ascii="Times New Roman" w:hAnsi="Times New Roman" w:cs="Times New Roman"/>
            <w:sz w:val="26"/>
          </w:rPr>
          <w:tab/>
        </w:r>
        <w:r>
          <w:rPr>
            <w:rFonts w:ascii="Times New Roman" w:hAnsi="Times New Roman" w:cs="Times New Roman"/>
            <w:sz w:val="26"/>
          </w:rPr>
          <w:fldChar w:fldCharType="begin"/>
        </w:r>
        <w:r>
          <w:rPr>
            <w:rFonts w:ascii="Times New Roman" w:hAnsi="Times New Roman" w:cs="Times New Roman"/>
            <w:sz w:val="26"/>
          </w:rPr>
          <w:instrText xml:space="preserve"> PAGEREF _Toc525619242 \h </w:instrText>
        </w:r>
        <w:r>
          <w:rPr>
            <w:rFonts w:ascii="Times New Roman" w:hAnsi="Times New Roman" w:cs="Times New Roman"/>
            <w:sz w:val="26"/>
          </w:rPr>
        </w:r>
        <w:r>
          <w:rPr>
            <w:rFonts w:ascii="Times New Roman" w:hAnsi="Times New Roman" w:cs="Times New Roman"/>
            <w:sz w:val="26"/>
          </w:rPr>
          <w:fldChar w:fldCharType="separate"/>
        </w:r>
        <w:r>
          <w:rPr>
            <w:rFonts w:ascii="Times New Roman" w:hAnsi="Times New Roman" w:cs="Times New Roman"/>
            <w:sz w:val="26"/>
          </w:rPr>
          <w:t>6</w:t>
        </w:r>
        <w:r>
          <w:rPr>
            <w:rFonts w:ascii="Times New Roman" w:hAnsi="Times New Roman" w:cs="Times New Roman"/>
            <w:sz w:val="26"/>
          </w:rPr>
          <w:fldChar w:fldCharType="end"/>
        </w:r>
      </w:hyperlink>
    </w:p>
    <w:p w:rsidR="00382BF4" w:rsidRDefault="00382BF4" w:rsidP="00382BF4">
      <w:pPr>
        <w:pStyle w:val="212"/>
        <w:tabs>
          <w:tab w:val="right" w:leader="dot" w:pos="9628"/>
        </w:tabs>
        <w:rPr>
          <w:noProof/>
          <w:sz w:val="26"/>
        </w:rPr>
      </w:pPr>
      <w:hyperlink w:anchor="_Toc525619243" w:history="1">
        <w:r>
          <w:rPr>
            <w:rStyle w:val="af1"/>
            <w:noProof/>
            <w:sz w:val="26"/>
          </w:rPr>
          <w:t>Виды акций, размещаемых обществом. Общие права и обязанности акционеров</w:t>
        </w:r>
        <w:r>
          <w:rPr>
            <w:noProof/>
            <w:sz w:val="26"/>
          </w:rPr>
          <w:tab/>
        </w:r>
        <w:r>
          <w:rPr>
            <w:noProof/>
            <w:sz w:val="26"/>
          </w:rPr>
          <w:fldChar w:fldCharType="begin"/>
        </w:r>
        <w:r>
          <w:rPr>
            <w:noProof/>
            <w:sz w:val="26"/>
          </w:rPr>
          <w:instrText xml:space="preserve"> PAGEREF _Toc525619243 \h </w:instrText>
        </w:r>
        <w:r>
          <w:rPr>
            <w:noProof/>
            <w:sz w:val="26"/>
          </w:rPr>
        </w:r>
        <w:r>
          <w:rPr>
            <w:noProof/>
            <w:sz w:val="26"/>
          </w:rPr>
          <w:fldChar w:fldCharType="separate"/>
        </w:r>
        <w:r>
          <w:rPr>
            <w:noProof/>
            <w:sz w:val="26"/>
          </w:rPr>
          <w:t>6</w:t>
        </w:r>
        <w:r>
          <w:rPr>
            <w:noProof/>
            <w:sz w:val="26"/>
          </w:rPr>
          <w:fldChar w:fldCharType="end"/>
        </w:r>
      </w:hyperlink>
    </w:p>
    <w:p w:rsidR="00382BF4" w:rsidRDefault="00382BF4" w:rsidP="00382BF4">
      <w:pPr>
        <w:pStyle w:val="212"/>
        <w:tabs>
          <w:tab w:val="right" w:leader="dot" w:pos="9628"/>
        </w:tabs>
        <w:rPr>
          <w:noProof/>
          <w:sz w:val="26"/>
        </w:rPr>
      </w:pPr>
      <w:hyperlink w:anchor="_Toc525619244" w:history="1">
        <w:r>
          <w:rPr>
            <w:rStyle w:val="af1"/>
            <w:noProof/>
            <w:sz w:val="26"/>
          </w:rPr>
          <w:t>Обыкновенные акции</w:t>
        </w:r>
        <w:r>
          <w:rPr>
            <w:noProof/>
            <w:sz w:val="26"/>
          </w:rPr>
          <w:tab/>
        </w:r>
        <w:r>
          <w:rPr>
            <w:noProof/>
            <w:sz w:val="26"/>
          </w:rPr>
          <w:fldChar w:fldCharType="begin"/>
        </w:r>
        <w:r>
          <w:rPr>
            <w:noProof/>
            <w:sz w:val="26"/>
          </w:rPr>
          <w:instrText xml:space="preserve"> PAGEREF _Toc525619244 \h </w:instrText>
        </w:r>
        <w:r>
          <w:rPr>
            <w:noProof/>
            <w:sz w:val="26"/>
          </w:rPr>
        </w:r>
        <w:r>
          <w:rPr>
            <w:noProof/>
            <w:sz w:val="26"/>
          </w:rPr>
          <w:fldChar w:fldCharType="separate"/>
        </w:r>
        <w:r>
          <w:rPr>
            <w:noProof/>
            <w:sz w:val="26"/>
          </w:rPr>
          <w:t>8</w:t>
        </w:r>
        <w:r>
          <w:rPr>
            <w:noProof/>
            <w:sz w:val="26"/>
          </w:rPr>
          <w:fldChar w:fldCharType="end"/>
        </w:r>
      </w:hyperlink>
    </w:p>
    <w:p w:rsidR="00382BF4" w:rsidRDefault="00382BF4" w:rsidP="00382BF4">
      <w:pPr>
        <w:pStyle w:val="212"/>
        <w:tabs>
          <w:tab w:val="right" w:leader="dot" w:pos="9628"/>
        </w:tabs>
        <w:rPr>
          <w:noProof/>
          <w:sz w:val="26"/>
        </w:rPr>
      </w:pPr>
      <w:hyperlink w:anchor="_Toc525619245" w:history="1">
        <w:r>
          <w:rPr>
            <w:rStyle w:val="af1"/>
            <w:noProof/>
            <w:sz w:val="26"/>
          </w:rPr>
          <w:t>Привилегированные акции</w:t>
        </w:r>
        <w:r>
          <w:rPr>
            <w:noProof/>
            <w:sz w:val="26"/>
          </w:rPr>
          <w:tab/>
        </w:r>
        <w:r>
          <w:rPr>
            <w:noProof/>
            <w:sz w:val="26"/>
          </w:rPr>
          <w:fldChar w:fldCharType="begin"/>
        </w:r>
        <w:r>
          <w:rPr>
            <w:noProof/>
            <w:sz w:val="26"/>
          </w:rPr>
          <w:instrText xml:space="preserve"> PAGEREF _Toc525619245 \h </w:instrText>
        </w:r>
        <w:r>
          <w:rPr>
            <w:noProof/>
            <w:sz w:val="26"/>
          </w:rPr>
        </w:r>
        <w:r>
          <w:rPr>
            <w:noProof/>
            <w:sz w:val="26"/>
          </w:rPr>
          <w:fldChar w:fldCharType="separate"/>
        </w:r>
        <w:r>
          <w:rPr>
            <w:noProof/>
            <w:sz w:val="26"/>
          </w:rPr>
          <w:t>8</w:t>
        </w:r>
        <w:r>
          <w:rPr>
            <w:noProof/>
            <w:sz w:val="26"/>
          </w:rPr>
          <w:fldChar w:fldCharType="end"/>
        </w:r>
      </w:hyperlink>
    </w:p>
    <w:p w:rsidR="00382BF4" w:rsidRDefault="00382BF4" w:rsidP="00382BF4">
      <w:pPr>
        <w:pStyle w:val="212"/>
        <w:tabs>
          <w:tab w:val="right" w:leader="dot" w:pos="9628"/>
        </w:tabs>
        <w:rPr>
          <w:noProof/>
          <w:sz w:val="26"/>
        </w:rPr>
      </w:pPr>
      <w:hyperlink w:anchor="_Toc525619246" w:history="1">
        <w:r>
          <w:rPr>
            <w:rStyle w:val="af1"/>
            <w:noProof/>
            <w:sz w:val="26"/>
          </w:rPr>
          <w:t>Голосующие акции</w:t>
        </w:r>
        <w:r>
          <w:rPr>
            <w:noProof/>
            <w:sz w:val="26"/>
          </w:rPr>
          <w:tab/>
        </w:r>
        <w:r>
          <w:rPr>
            <w:noProof/>
            <w:sz w:val="26"/>
          </w:rPr>
          <w:fldChar w:fldCharType="begin"/>
        </w:r>
        <w:r>
          <w:rPr>
            <w:noProof/>
            <w:sz w:val="26"/>
          </w:rPr>
          <w:instrText xml:space="preserve"> PAGEREF _Toc525619246 \h </w:instrText>
        </w:r>
        <w:r>
          <w:rPr>
            <w:noProof/>
            <w:sz w:val="26"/>
          </w:rPr>
        </w:r>
        <w:r>
          <w:rPr>
            <w:noProof/>
            <w:sz w:val="26"/>
          </w:rPr>
          <w:fldChar w:fldCharType="separate"/>
        </w:r>
        <w:r>
          <w:rPr>
            <w:noProof/>
            <w:sz w:val="26"/>
          </w:rPr>
          <w:t>8</w:t>
        </w:r>
        <w:r>
          <w:rPr>
            <w:noProof/>
            <w:sz w:val="26"/>
          </w:rPr>
          <w:fldChar w:fldCharType="end"/>
        </w:r>
      </w:hyperlink>
    </w:p>
    <w:p w:rsidR="00382BF4" w:rsidRDefault="00382BF4" w:rsidP="00382BF4">
      <w:pPr>
        <w:pStyle w:val="111"/>
        <w:spacing w:line="240" w:lineRule="auto"/>
        <w:rPr>
          <w:rFonts w:ascii="Times New Roman" w:hAnsi="Times New Roman" w:cs="Times New Roman"/>
          <w:b w:val="0"/>
          <w:bCs w:val="0"/>
          <w:sz w:val="26"/>
        </w:rPr>
      </w:pPr>
      <w:hyperlink w:anchor="_Toc525619247" w:history="1">
        <w:r>
          <w:rPr>
            <w:rStyle w:val="af1"/>
            <w:rFonts w:ascii="Times New Roman" w:hAnsi="Times New Roman" w:cs="Times New Roman"/>
            <w:sz w:val="26"/>
          </w:rPr>
          <w:t>9. РАЗМЕЩЕНИЕ АКЦИЙ И ИНЫХ ЭМИССИОННЫХ ЦЕННЫХ БУМАГ</w:t>
        </w:r>
        <w:r>
          <w:rPr>
            <w:rFonts w:ascii="Times New Roman" w:hAnsi="Times New Roman" w:cs="Times New Roman"/>
            <w:sz w:val="26"/>
          </w:rPr>
          <w:tab/>
        </w:r>
        <w:r>
          <w:rPr>
            <w:rFonts w:ascii="Times New Roman" w:hAnsi="Times New Roman" w:cs="Times New Roman"/>
            <w:sz w:val="26"/>
          </w:rPr>
          <w:fldChar w:fldCharType="begin"/>
        </w:r>
        <w:r>
          <w:rPr>
            <w:rFonts w:ascii="Times New Roman" w:hAnsi="Times New Roman" w:cs="Times New Roman"/>
            <w:sz w:val="26"/>
          </w:rPr>
          <w:instrText xml:space="preserve"> PAGEREF _Toc525619247 \h </w:instrText>
        </w:r>
        <w:r>
          <w:rPr>
            <w:rFonts w:ascii="Times New Roman" w:hAnsi="Times New Roman" w:cs="Times New Roman"/>
            <w:sz w:val="26"/>
          </w:rPr>
        </w:r>
        <w:r>
          <w:rPr>
            <w:rFonts w:ascii="Times New Roman" w:hAnsi="Times New Roman" w:cs="Times New Roman"/>
            <w:sz w:val="26"/>
          </w:rPr>
          <w:fldChar w:fldCharType="separate"/>
        </w:r>
        <w:r>
          <w:rPr>
            <w:rFonts w:ascii="Times New Roman" w:hAnsi="Times New Roman" w:cs="Times New Roman"/>
            <w:sz w:val="26"/>
          </w:rPr>
          <w:t>9</w:t>
        </w:r>
        <w:r>
          <w:rPr>
            <w:rFonts w:ascii="Times New Roman" w:hAnsi="Times New Roman" w:cs="Times New Roman"/>
            <w:sz w:val="26"/>
          </w:rPr>
          <w:fldChar w:fldCharType="end"/>
        </w:r>
      </w:hyperlink>
    </w:p>
    <w:p w:rsidR="00382BF4" w:rsidRDefault="00382BF4" w:rsidP="00382BF4">
      <w:pPr>
        <w:pStyle w:val="111"/>
        <w:spacing w:line="240" w:lineRule="auto"/>
        <w:rPr>
          <w:rFonts w:ascii="Times New Roman" w:hAnsi="Times New Roman" w:cs="Times New Roman"/>
          <w:b w:val="0"/>
          <w:bCs w:val="0"/>
          <w:sz w:val="26"/>
        </w:rPr>
      </w:pPr>
      <w:hyperlink w:anchor="_Toc525619248" w:history="1">
        <w:r>
          <w:rPr>
            <w:rStyle w:val="af1"/>
            <w:rFonts w:ascii="Times New Roman" w:hAnsi="Times New Roman" w:cs="Times New Roman"/>
            <w:sz w:val="26"/>
          </w:rPr>
          <w:t>10. ПРИОБРЕТЕНИЕ ОБЩЕСТВОМ РАЗМЕЩЕННЫХ АКЦИЙ</w:t>
        </w:r>
        <w:r>
          <w:rPr>
            <w:rFonts w:ascii="Times New Roman" w:hAnsi="Times New Roman" w:cs="Times New Roman"/>
            <w:sz w:val="26"/>
          </w:rPr>
          <w:tab/>
        </w:r>
        <w:r>
          <w:rPr>
            <w:rFonts w:ascii="Times New Roman" w:hAnsi="Times New Roman" w:cs="Times New Roman"/>
            <w:sz w:val="26"/>
          </w:rPr>
          <w:fldChar w:fldCharType="begin"/>
        </w:r>
        <w:r>
          <w:rPr>
            <w:rFonts w:ascii="Times New Roman" w:hAnsi="Times New Roman" w:cs="Times New Roman"/>
            <w:sz w:val="26"/>
          </w:rPr>
          <w:instrText xml:space="preserve"> PAGEREF _Toc525619248 \h </w:instrText>
        </w:r>
        <w:r>
          <w:rPr>
            <w:rFonts w:ascii="Times New Roman" w:hAnsi="Times New Roman" w:cs="Times New Roman"/>
            <w:sz w:val="26"/>
          </w:rPr>
        </w:r>
        <w:r>
          <w:rPr>
            <w:rFonts w:ascii="Times New Roman" w:hAnsi="Times New Roman" w:cs="Times New Roman"/>
            <w:sz w:val="26"/>
          </w:rPr>
          <w:fldChar w:fldCharType="separate"/>
        </w:r>
        <w:r>
          <w:rPr>
            <w:rFonts w:ascii="Times New Roman" w:hAnsi="Times New Roman" w:cs="Times New Roman"/>
            <w:sz w:val="26"/>
          </w:rPr>
          <w:t>9</w:t>
        </w:r>
        <w:r>
          <w:rPr>
            <w:rFonts w:ascii="Times New Roman" w:hAnsi="Times New Roman" w:cs="Times New Roman"/>
            <w:sz w:val="26"/>
          </w:rPr>
          <w:fldChar w:fldCharType="end"/>
        </w:r>
      </w:hyperlink>
    </w:p>
    <w:p w:rsidR="00382BF4" w:rsidRDefault="00382BF4" w:rsidP="00382BF4">
      <w:pPr>
        <w:pStyle w:val="111"/>
        <w:spacing w:line="240" w:lineRule="auto"/>
        <w:rPr>
          <w:rFonts w:ascii="Times New Roman" w:hAnsi="Times New Roman" w:cs="Times New Roman"/>
          <w:b w:val="0"/>
          <w:bCs w:val="0"/>
          <w:sz w:val="26"/>
        </w:rPr>
      </w:pPr>
      <w:hyperlink w:anchor="_Toc525619249" w:history="1">
        <w:r>
          <w:rPr>
            <w:rStyle w:val="af1"/>
            <w:rFonts w:ascii="Times New Roman" w:hAnsi="Times New Roman" w:cs="Times New Roman"/>
            <w:sz w:val="26"/>
          </w:rPr>
          <w:t>11. ДИВИДЕНДЫ</w:t>
        </w:r>
        <w:r>
          <w:rPr>
            <w:rFonts w:ascii="Times New Roman" w:hAnsi="Times New Roman" w:cs="Times New Roman"/>
            <w:sz w:val="26"/>
          </w:rPr>
          <w:tab/>
        </w:r>
        <w:r>
          <w:rPr>
            <w:rFonts w:ascii="Times New Roman" w:hAnsi="Times New Roman" w:cs="Times New Roman"/>
            <w:sz w:val="26"/>
          </w:rPr>
          <w:fldChar w:fldCharType="begin"/>
        </w:r>
        <w:r>
          <w:rPr>
            <w:rFonts w:ascii="Times New Roman" w:hAnsi="Times New Roman" w:cs="Times New Roman"/>
            <w:sz w:val="26"/>
          </w:rPr>
          <w:instrText xml:space="preserve"> PAGEREF _Toc525619249 \h </w:instrText>
        </w:r>
        <w:r>
          <w:rPr>
            <w:rFonts w:ascii="Times New Roman" w:hAnsi="Times New Roman" w:cs="Times New Roman"/>
            <w:sz w:val="26"/>
          </w:rPr>
        </w:r>
        <w:r>
          <w:rPr>
            <w:rFonts w:ascii="Times New Roman" w:hAnsi="Times New Roman" w:cs="Times New Roman"/>
            <w:sz w:val="26"/>
          </w:rPr>
          <w:fldChar w:fldCharType="separate"/>
        </w:r>
        <w:r>
          <w:rPr>
            <w:rFonts w:ascii="Times New Roman" w:hAnsi="Times New Roman" w:cs="Times New Roman"/>
            <w:sz w:val="26"/>
          </w:rPr>
          <w:t>10</w:t>
        </w:r>
        <w:r>
          <w:rPr>
            <w:rFonts w:ascii="Times New Roman" w:hAnsi="Times New Roman" w:cs="Times New Roman"/>
            <w:sz w:val="26"/>
          </w:rPr>
          <w:fldChar w:fldCharType="end"/>
        </w:r>
      </w:hyperlink>
    </w:p>
    <w:p w:rsidR="00382BF4" w:rsidRDefault="00382BF4" w:rsidP="00382BF4">
      <w:pPr>
        <w:pStyle w:val="111"/>
        <w:spacing w:line="240" w:lineRule="auto"/>
        <w:rPr>
          <w:rFonts w:ascii="Times New Roman" w:hAnsi="Times New Roman" w:cs="Times New Roman"/>
          <w:b w:val="0"/>
          <w:bCs w:val="0"/>
          <w:sz w:val="26"/>
        </w:rPr>
      </w:pPr>
      <w:hyperlink w:anchor="_Toc525619250" w:history="1">
        <w:r>
          <w:rPr>
            <w:rStyle w:val="af1"/>
            <w:rFonts w:ascii="Times New Roman" w:hAnsi="Times New Roman" w:cs="Times New Roman"/>
            <w:sz w:val="26"/>
          </w:rPr>
          <w:t>12. СТРУКТУРА ОРГАНОВ ОБЩЕСТВА</w:t>
        </w:r>
        <w:r>
          <w:rPr>
            <w:rFonts w:ascii="Times New Roman" w:hAnsi="Times New Roman" w:cs="Times New Roman"/>
            <w:sz w:val="26"/>
          </w:rPr>
          <w:tab/>
        </w:r>
        <w:r>
          <w:rPr>
            <w:rFonts w:ascii="Times New Roman" w:hAnsi="Times New Roman" w:cs="Times New Roman"/>
            <w:sz w:val="26"/>
          </w:rPr>
          <w:fldChar w:fldCharType="begin"/>
        </w:r>
        <w:r>
          <w:rPr>
            <w:rFonts w:ascii="Times New Roman" w:hAnsi="Times New Roman" w:cs="Times New Roman"/>
            <w:sz w:val="26"/>
          </w:rPr>
          <w:instrText xml:space="preserve"> PAGEREF _Toc525619250 \h </w:instrText>
        </w:r>
        <w:r>
          <w:rPr>
            <w:rFonts w:ascii="Times New Roman" w:hAnsi="Times New Roman" w:cs="Times New Roman"/>
            <w:sz w:val="26"/>
          </w:rPr>
        </w:r>
        <w:r>
          <w:rPr>
            <w:rFonts w:ascii="Times New Roman" w:hAnsi="Times New Roman" w:cs="Times New Roman"/>
            <w:sz w:val="26"/>
          </w:rPr>
          <w:fldChar w:fldCharType="separate"/>
        </w:r>
        <w:r>
          <w:rPr>
            <w:rFonts w:ascii="Times New Roman" w:hAnsi="Times New Roman" w:cs="Times New Roman"/>
            <w:sz w:val="26"/>
          </w:rPr>
          <w:t>10</w:t>
        </w:r>
        <w:r>
          <w:rPr>
            <w:rFonts w:ascii="Times New Roman" w:hAnsi="Times New Roman" w:cs="Times New Roman"/>
            <w:sz w:val="26"/>
          </w:rPr>
          <w:fldChar w:fldCharType="end"/>
        </w:r>
      </w:hyperlink>
    </w:p>
    <w:p w:rsidR="00382BF4" w:rsidRDefault="00382BF4" w:rsidP="00382BF4">
      <w:pPr>
        <w:pStyle w:val="111"/>
        <w:spacing w:line="240" w:lineRule="auto"/>
        <w:rPr>
          <w:rFonts w:ascii="Times New Roman" w:hAnsi="Times New Roman" w:cs="Times New Roman"/>
          <w:b w:val="0"/>
          <w:bCs w:val="0"/>
          <w:sz w:val="26"/>
        </w:rPr>
      </w:pPr>
      <w:hyperlink w:anchor="_Toc525619251" w:history="1">
        <w:r>
          <w:rPr>
            <w:rStyle w:val="af1"/>
            <w:rFonts w:ascii="Times New Roman" w:hAnsi="Times New Roman" w:cs="Times New Roman"/>
            <w:sz w:val="26"/>
          </w:rPr>
          <w:t>13. ОБЩЕЕ СОБРАНИЕ АКЦИ</w:t>
        </w:r>
        <w:r>
          <w:rPr>
            <w:rStyle w:val="af1"/>
            <w:rFonts w:ascii="Times New Roman" w:hAnsi="Times New Roman" w:cs="Times New Roman"/>
            <w:sz w:val="26"/>
          </w:rPr>
          <w:t>О</w:t>
        </w:r>
        <w:r>
          <w:rPr>
            <w:rStyle w:val="af1"/>
            <w:rFonts w:ascii="Times New Roman" w:hAnsi="Times New Roman" w:cs="Times New Roman"/>
            <w:sz w:val="26"/>
          </w:rPr>
          <w:t>НЕРОВ</w:t>
        </w:r>
        <w:r>
          <w:rPr>
            <w:rFonts w:ascii="Times New Roman" w:hAnsi="Times New Roman" w:cs="Times New Roman"/>
            <w:sz w:val="26"/>
          </w:rPr>
          <w:tab/>
        </w:r>
        <w:r>
          <w:rPr>
            <w:rFonts w:ascii="Times New Roman" w:hAnsi="Times New Roman" w:cs="Times New Roman"/>
            <w:sz w:val="26"/>
          </w:rPr>
          <w:fldChar w:fldCharType="begin"/>
        </w:r>
        <w:r>
          <w:rPr>
            <w:rFonts w:ascii="Times New Roman" w:hAnsi="Times New Roman" w:cs="Times New Roman"/>
            <w:sz w:val="26"/>
          </w:rPr>
          <w:instrText xml:space="preserve"> PAGEREF _Toc525619251 \h </w:instrText>
        </w:r>
        <w:r>
          <w:rPr>
            <w:rFonts w:ascii="Times New Roman" w:hAnsi="Times New Roman" w:cs="Times New Roman"/>
            <w:sz w:val="26"/>
          </w:rPr>
        </w:r>
        <w:r>
          <w:rPr>
            <w:rFonts w:ascii="Times New Roman" w:hAnsi="Times New Roman" w:cs="Times New Roman"/>
            <w:sz w:val="26"/>
          </w:rPr>
          <w:fldChar w:fldCharType="separate"/>
        </w:r>
        <w:r>
          <w:rPr>
            <w:rFonts w:ascii="Times New Roman" w:hAnsi="Times New Roman" w:cs="Times New Roman"/>
            <w:sz w:val="26"/>
          </w:rPr>
          <w:t>11</w:t>
        </w:r>
        <w:r>
          <w:rPr>
            <w:rFonts w:ascii="Times New Roman" w:hAnsi="Times New Roman" w:cs="Times New Roman"/>
            <w:sz w:val="26"/>
          </w:rPr>
          <w:fldChar w:fldCharType="end"/>
        </w:r>
      </w:hyperlink>
    </w:p>
    <w:p w:rsidR="00382BF4" w:rsidRDefault="00382BF4" w:rsidP="00382BF4">
      <w:pPr>
        <w:pStyle w:val="212"/>
        <w:tabs>
          <w:tab w:val="right" w:leader="dot" w:pos="9628"/>
        </w:tabs>
        <w:rPr>
          <w:noProof/>
          <w:sz w:val="26"/>
        </w:rPr>
      </w:pPr>
      <w:hyperlink w:anchor="_Toc525619252" w:history="1">
        <w:r>
          <w:rPr>
            <w:rStyle w:val="af1"/>
            <w:noProof/>
            <w:sz w:val="26"/>
          </w:rPr>
          <w:t>Компетенция общего собрания акционеров</w:t>
        </w:r>
        <w:r>
          <w:rPr>
            <w:noProof/>
            <w:sz w:val="26"/>
          </w:rPr>
          <w:tab/>
        </w:r>
        <w:r>
          <w:rPr>
            <w:noProof/>
            <w:sz w:val="26"/>
          </w:rPr>
          <w:fldChar w:fldCharType="begin"/>
        </w:r>
        <w:r>
          <w:rPr>
            <w:noProof/>
            <w:sz w:val="26"/>
          </w:rPr>
          <w:instrText xml:space="preserve"> PAGEREF _Toc525619252 \h </w:instrText>
        </w:r>
        <w:r>
          <w:rPr>
            <w:noProof/>
            <w:sz w:val="26"/>
          </w:rPr>
        </w:r>
        <w:r>
          <w:rPr>
            <w:noProof/>
            <w:sz w:val="26"/>
          </w:rPr>
          <w:fldChar w:fldCharType="separate"/>
        </w:r>
        <w:r>
          <w:rPr>
            <w:noProof/>
            <w:sz w:val="26"/>
          </w:rPr>
          <w:t>11</w:t>
        </w:r>
        <w:r>
          <w:rPr>
            <w:noProof/>
            <w:sz w:val="26"/>
          </w:rPr>
          <w:fldChar w:fldCharType="end"/>
        </w:r>
      </w:hyperlink>
    </w:p>
    <w:p w:rsidR="00382BF4" w:rsidRDefault="00382BF4" w:rsidP="00382BF4">
      <w:pPr>
        <w:pStyle w:val="212"/>
        <w:tabs>
          <w:tab w:val="right" w:leader="dot" w:pos="9628"/>
        </w:tabs>
        <w:rPr>
          <w:noProof/>
          <w:sz w:val="26"/>
        </w:rPr>
      </w:pPr>
      <w:hyperlink w:anchor="_Toc525619253" w:history="1">
        <w:r>
          <w:rPr>
            <w:rStyle w:val="af1"/>
            <w:noProof/>
            <w:sz w:val="26"/>
          </w:rPr>
          <w:t>Порядок принятия решений общим собранием акционеров</w:t>
        </w:r>
        <w:r>
          <w:rPr>
            <w:noProof/>
            <w:sz w:val="26"/>
          </w:rPr>
          <w:tab/>
        </w:r>
        <w:r>
          <w:rPr>
            <w:noProof/>
            <w:sz w:val="26"/>
          </w:rPr>
          <w:fldChar w:fldCharType="begin"/>
        </w:r>
        <w:r>
          <w:rPr>
            <w:noProof/>
            <w:sz w:val="26"/>
          </w:rPr>
          <w:instrText xml:space="preserve"> PAGEREF _Toc525619253 \h </w:instrText>
        </w:r>
        <w:r>
          <w:rPr>
            <w:noProof/>
            <w:sz w:val="26"/>
          </w:rPr>
        </w:r>
        <w:r>
          <w:rPr>
            <w:noProof/>
            <w:sz w:val="26"/>
          </w:rPr>
          <w:fldChar w:fldCharType="separate"/>
        </w:r>
        <w:r>
          <w:rPr>
            <w:noProof/>
            <w:sz w:val="26"/>
          </w:rPr>
          <w:t>13</w:t>
        </w:r>
        <w:r>
          <w:rPr>
            <w:noProof/>
            <w:sz w:val="26"/>
          </w:rPr>
          <w:fldChar w:fldCharType="end"/>
        </w:r>
      </w:hyperlink>
    </w:p>
    <w:p w:rsidR="00382BF4" w:rsidRDefault="00382BF4" w:rsidP="00382BF4">
      <w:pPr>
        <w:pStyle w:val="212"/>
        <w:tabs>
          <w:tab w:val="right" w:leader="dot" w:pos="9628"/>
        </w:tabs>
        <w:rPr>
          <w:noProof/>
          <w:sz w:val="26"/>
        </w:rPr>
      </w:pPr>
      <w:hyperlink w:anchor="_Toc525619254" w:history="1">
        <w:r>
          <w:rPr>
            <w:rStyle w:val="af1"/>
            <w:noProof/>
            <w:sz w:val="26"/>
          </w:rPr>
          <w:t>Информация о проведении общего собрания акционеров</w:t>
        </w:r>
        <w:r>
          <w:rPr>
            <w:noProof/>
            <w:sz w:val="26"/>
          </w:rPr>
          <w:tab/>
        </w:r>
        <w:r>
          <w:rPr>
            <w:noProof/>
            <w:sz w:val="26"/>
          </w:rPr>
          <w:fldChar w:fldCharType="begin"/>
        </w:r>
        <w:r>
          <w:rPr>
            <w:noProof/>
            <w:sz w:val="26"/>
          </w:rPr>
          <w:instrText xml:space="preserve"> PAGEREF _Toc525619254 \h </w:instrText>
        </w:r>
        <w:r>
          <w:rPr>
            <w:noProof/>
            <w:sz w:val="26"/>
          </w:rPr>
        </w:r>
        <w:r>
          <w:rPr>
            <w:noProof/>
            <w:sz w:val="26"/>
          </w:rPr>
          <w:fldChar w:fldCharType="separate"/>
        </w:r>
        <w:r>
          <w:rPr>
            <w:noProof/>
            <w:sz w:val="26"/>
          </w:rPr>
          <w:t>15</w:t>
        </w:r>
        <w:r>
          <w:rPr>
            <w:noProof/>
            <w:sz w:val="26"/>
          </w:rPr>
          <w:fldChar w:fldCharType="end"/>
        </w:r>
      </w:hyperlink>
    </w:p>
    <w:p w:rsidR="00382BF4" w:rsidRDefault="00382BF4" w:rsidP="00382BF4">
      <w:pPr>
        <w:pStyle w:val="212"/>
        <w:tabs>
          <w:tab w:val="right" w:leader="dot" w:pos="9628"/>
        </w:tabs>
        <w:rPr>
          <w:noProof/>
          <w:sz w:val="26"/>
        </w:rPr>
      </w:pPr>
      <w:hyperlink w:anchor="_Toc525619255" w:history="1">
        <w:r>
          <w:rPr>
            <w:rStyle w:val="af1"/>
            <w:noProof/>
            <w:sz w:val="26"/>
          </w:rPr>
          <w:t>Предложения в повестку д</w:t>
        </w:r>
        <w:bookmarkStart w:id="1" w:name="_Hlt526406382"/>
        <w:r>
          <w:rPr>
            <w:rStyle w:val="af1"/>
            <w:noProof/>
            <w:sz w:val="26"/>
          </w:rPr>
          <w:t>н</w:t>
        </w:r>
        <w:bookmarkStart w:id="2" w:name="_Hlt525810622"/>
        <w:bookmarkEnd w:id="1"/>
        <w:r>
          <w:rPr>
            <w:rStyle w:val="af1"/>
            <w:noProof/>
            <w:sz w:val="26"/>
          </w:rPr>
          <w:t>я общего собрания акционеров</w:t>
        </w:r>
        <w:r>
          <w:rPr>
            <w:noProof/>
            <w:sz w:val="26"/>
          </w:rPr>
          <w:tab/>
        </w:r>
        <w:bookmarkEnd w:id="2"/>
        <w:r>
          <w:rPr>
            <w:noProof/>
            <w:sz w:val="26"/>
          </w:rPr>
          <w:fldChar w:fldCharType="begin"/>
        </w:r>
        <w:r>
          <w:rPr>
            <w:noProof/>
            <w:sz w:val="26"/>
          </w:rPr>
          <w:instrText xml:space="preserve"> PAGEREF _Toc525619255 \h </w:instrText>
        </w:r>
        <w:r>
          <w:rPr>
            <w:noProof/>
            <w:sz w:val="26"/>
          </w:rPr>
        </w:r>
        <w:r>
          <w:rPr>
            <w:noProof/>
            <w:sz w:val="26"/>
          </w:rPr>
          <w:fldChar w:fldCharType="separate"/>
        </w:r>
        <w:r>
          <w:rPr>
            <w:noProof/>
            <w:sz w:val="26"/>
          </w:rPr>
          <w:t>16</w:t>
        </w:r>
        <w:r>
          <w:rPr>
            <w:noProof/>
            <w:sz w:val="26"/>
          </w:rPr>
          <w:fldChar w:fldCharType="end"/>
        </w:r>
      </w:hyperlink>
    </w:p>
    <w:p w:rsidR="00382BF4" w:rsidRDefault="00382BF4" w:rsidP="00382BF4">
      <w:pPr>
        <w:pStyle w:val="212"/>
        <w:tabs>
          <w:tab w:val="right" w:leader="dot" w:pos="9628"/>
        </w:tabs>
        <w:rPr>
          <w:noProof/>
          <w:sz w:val="26"/>
        </w:rPr>
      </w:pPr>
      <w:hyperlink w:anchor="_Toc525619256" w:history="1">
        <w:r>
          <w:rPr>
            <w:rStyle w:val="af1"/>
            <w:noProof/>
            <w:sz w:val="26"/>
          </w:rPr>
          <w:t>Внеочередное общее собрание акционеров</w:t>
        </w:r>
        <w:r>
          <w:rPr>
            <w:noProof/>
            <w:sz w:val="26"/>
          </w:rPr>
          <w:tab/>
        </w:r>
        <w:r>
          <w:rPr>
            <w:noProof/>
            <w:sz w:val="26"/>
          </w:rPr>
          <w:fldChar w:fldCharType="begin"/>
        </w:r>
        <w:r>
          <w:rPr>
            <w:noProof/>
            <w:sz w:val="26"/>
          </w:rPr>
          <w:instrText xml:space="preserve"> PAGEREF _Toc525619256 \h </w:instrText>
        </w:r>
        <w:r>
          <w:rPr>
            <w:noProof/>
            <w:sz w:val="26"/>
          </w:rPr>
        </w:r>
        <w:r>
          <w:rPr>
            <w:noProof/>
            <w:sz w:val="26"/>
          </w:rPr>
          <w:fldChar w:fldCharType="separate"/>
        </w:r>
        <w:r>
          <w:rPr>
            <w:noProof/>
            <w:sz w:val="26"/>
          </w:rPr>
          <w:t>18</w:t>
        </w:r>
        <w:r>
          <w:rPr>
            <w:noProof/>
            <w:sz w:val="26"/>
          </w:rPr>
          <w:fldChar w:fldCharType="end"/>
        </w:r>
      </w:hyperlink>
    </w:p>
    <w:p w:rsidR="00382BF4" w:rsidRDefault="00382BF4" w:rsidP="00382BF4">
      <w:pPr>
        <w:pStyle w:val="212"/>
        <w:tabs>
          <w:tab w:val="right" w:leader="dot" w:pos="9628"/>
        </w:tabs>
        <w:rPr>
          <w:noProof/>
          <w:sz w:val="26"/>
        </w:rPr>
      </w:pPr>
      <w:hyperlink w:anchor="_Toc525619257" w:history="1">
        <w:r>
          <w:rPr>
            <w:rStyle w:val="af1"/>
            <w:noProof/>
            <w:sz w:val="26"/>
          </w:rPr>
          <w:t>Кворум общего собрания акционеров</w:t>
        </w:r>
        <w:r>
          <w:rPr>
            <w:noProof/>
            <w:sz w:val="26"/>
          </w:rPr>
          <w:tab/>
        </w:r>
        <w:r>
          <w:rPr>
            <w:noProof/>
            <w:sz w:val="26"/>
          </w:rPr>
          <w:fldChar w:fldCharType="begin"/>
        </w:r>
        <w:r>
          <w:rPr>
            <w:noProof/>
            <w:sz w:val="26"/>
          </w:rPr>
          <w:instrText xml:space="preserve"> PAGEREF _Toc525619257 \h </w:instrText>
        </w:r>
        <w:r>
          <w:rPr>
            <w:noProof/>
            <w:sz w:val="26"/>
          </w:rPr>
        </w:r>
        <w:r>
          <w:rPr>
            <w:noProof/>
            <w:sz w:val="26"/>
          </w:rPr>
          <w:fldChar w:fldCharType="separate"/>
        </w:r>
        <w:r>
          <w:rPr>
            <w:noProof/>
            <w:sz w:val="26"/>
          </w:rPr>
          <w:t>19</w:t>
        </w:r>
        <w:r>
          <w:rPr>
            <w:noProof/>
            <w:sz w:val="26"/>
          </w:rPr>
          <w:fldChar w:fldCharType="end"/>
        </w:r>
      </w:hyperlink>
    </w:p>
    <w:p w:rsidR="00382BF4" w:rsidRDefault="00382BF4" w:rsidP="00382BF4">
      <w:pPr>
        <w:pStyle w:val="212"/>
        <w:tabs>
          <w:tab w:val="right" w:leader="dot" w:pos="9628"/>
        </w:tabs>
        <w:rPr>
          <w:noProof/>
          <w:sz w:val="26"/>
        </w:rPr>
      </w:pPr>
      <w:hyperlink w:anchor="_Toc525619258" w:history="1">
        <w:r>
          <w:rPr>
            <w:rStyle w:val="af1"/>
            <w:noProof/>
            <w:sz w:val="26"/>
          </w:rPr>
          <w:t>Бюллете</w:t>
        </w:r>
        <w:r>
          <w:rPr>
            <w:rStyle w:val="af1"/>
            <w:noProof/>
            <w:sz w:val="26"/>
          </w:rPr>
          <w:t>н</w:t>
        </w:r>
        <w:r>
          <w:rPr>
            <w:rStyle w:val="af1"/>
            <w:noProof/>
            <w:sz w:val="26"/>
          </w:rPr>
          <w:t>и для голосования</w:t>
        </w:r>
        <w:r>
          <w:rPr>
            <w:noProof/>
            <w:sz w:val="26"/>
          </w:rPr>
          <w:tab/>
        </w:r>
        <w:r>
          <w:rPr>
            <w:noProof/>
            <w:sz w:val="26"/>
          </w:rPr>
          <w:fldChar w:fldCharType="begin"/>
        </w:r>
        <w:r>
          <w:rPr>
            <w:noProof/>
            <w:sz w:val="26"/>
          </w:rPr>
          <w:instrText xml:space="preserve"> PAGEREF _Toc525619258 \h </w:instrText>
        </w:r>
        <w:r>
          <w:rPr>
            <w:noProof/>
            <w:sz w:val="26"/>
          </w:rPr>
        </w:r>
        <w:r>
          <w:rPr>
            <w:noProof/>
            <w:sz w:val="26"/>
          </w:rPr>
          <w:fldChar w:fldCharType="separate"/>
        </w:r>
        <w:r>
          <w:rPr>
            <w:noProof/>
            <w:sz w:val="26"/>
          </w:rPr>
          <w:t>20</w:t>
        </w:r>
        <w:r>
          <w:rPr>
            <w:noProof/>
            <w:sz w:val="26"/>
          </w:rPr>
          <w:fldChar w:fldCharType="end"/>
        </w:r>
      </w:hyperlink>
    </w:p>
    <w:p w:rsidR="00382BF4" w:rsidRDefault="00382BF4" w:rsidP="00382BF4">
      <w:pPr>
        <w:pStyle w:val="212"/>
        <w:tabs>
          <w:tab w:val="right" w:leader="dot" w:pos="9628"/>
        </w:tabs>
        <w:rPr>
          <w:noProof/>
          <w:sz w:val="26"/>
        </w:rPr>
      </w:pPr>
      <w:hyperlink w:anchor="_Toc525619259" w:history="1">
        <w:r>
          <w:rPr>
            <w:rStyle w:val="af1"/>
            <w:noProof/>
            <w:sz w:val="26"/>
          </w:rPr>
          <w:t>Счетная комиссия</w:t>
        </w:r>
        <w:r>
          <w:rPr>
            <w:noProof/>
            <w:sz w:val="26"/>
          </w:rPr>
          <w:tab/>
        </w:r>
        <w:r>
          <w:rPr>
            <w:noProof/>
            <w:sz w:val="26"/>
          </w:rPr>
          <w:fldChar w:fldCharType="begin"/>
        </w:r>
        <w:r>
          <w:rPr>
            <w:noProof/>
            <w:sz w:val="26"/>
          </w:rPr>
          <w:instrText xml:space="preserve"> PAGEREF _Toc525619259 \h </w:instrText>
        </w:r>
        <w:r>
          <w:rPr>
            <w:noProof/>
            <w:sz w:val="26"/>
          </w:rPr>
        </w:r>
        <w:r>
          <w:rPr>
            <w:noProof/>
            <w:sz w:val="26"/>
          </w:rPr>
          <w:fldChar w:fldCharType="separate"/>
        </w:r>
        <w:r>
          <w:rPr>
            <w:noProof/>
            <w:sz w:val="26"/>
          </w:rPr>
          <w:t>21</w:t>
        </w:r>
        <w:r>
          <w:rPr>
            <w:noProof/>
            <w:sz w:val="26"/>
          </w:rPr>
          <w:fldChar w:fldCharType="end"/>
        </w:r>
      </w:hyperlink>
    </w:p>
    <w:p w:rsidR="00382BF4" w:rsidRDefault="00382BF4" w:rsidP="00382BF4">
      <w:pPr>
        <w:pStyle w:val="111"/>
        <w:spacing w:line="240" w:lineRule="auto"/>
        <w:rPr>
          <w:rFonts w:ascii="Times New Roman" w:hAnsi="Times New Roman" w:cs="Times New Roman"/>
          <w:b w:val="0"/>
          <w:bCs w:val="0"/>
          <w:sz w:val="26"/>
        </w:rPr>
      </w:pPr>
      <w:hyperlink w:anchor="_Toc525619260" w:history="1">
        <w:r>
          <w:rPr>
            <w:rStyle w:val="af1"/>
            <w:rFonts w:ascii="Times New Roman" w:hAnsi="Times New Roman" w:cs="Times New Roman"/>
            <w:sz w:val="26"/>
          </w:rPr>
          <w:t>14. СОВЕТ ДИРЕКТОРОВ ОБЩЕСТВА</w:t>
        </w:r>
        <w:r>
          <w:rPr>
            <w:rFonts w:ascii="Times New Roman" w:hAnsi="Times New Roman" w:cs="Times New Roman"/>
            <w:sz w:val="26"/>
          </w:rPr>
          <w:tab/>
        </w:r>
        <w:r>
          <w:rPr>
            <w:rFonts w:ascii="Times New Roman" w:hAnsi="Times New Roman" w:cs="Times New Roman"/>
            <w:sz w:val="26"/>
          </w:rPr>
          <w:fldChar w:fldCharType="begin"/>
        </w:r>
        <w:r>
          <w:rPr>
            <w:rFonts w:ascii="Times New Roman" w:hAnsi="Times New Roman" w:cs="Times New Roman"/>
            <w:sz w:val="26"/>
          </w:rPr>
          <w:instrText xml:space="preserve"> PAGEREF _Toc525619260 \h </w:instrText>
        </w:r>
        <w:r>
          <w:rPr>
            <w:rFonts w:ascii="Times New Roman" w:hAnsi="Times New Roman" w:cs="Times New Roman"/>
            <w:sz w:val="26"/>
          </w:rPr>
        </w:r>
        <w:r>
          <w:rPr>
            <w:rFonts w:ascii="Times New Roman" w:hAnsi="Times New Roman" w:cs="Times New Roman"/>
            <w:sz w:val="26"/>
          </w:rPr>
          <w:fldChar w:fldCharType="separate"/>
        </w:r>
        <w:r>
          <w:rPr>
            <w:rFonts w:ascii="Times New Roman" w:hAnsi="Times New Roman" w:cs="Times New Roman"/>
            <w:sz w:val="26"/>
          </w:rPr>
          <w:t>21</w:t>
        </w:r>
        <w:r>
          <w:rPr>
            <w:rFonts w:ascii="Times New Roman" w:hAnsi="Times New Roman" w:cs="Times New Roman"/>
            <w:sz w:val="26"/>
          </w:rPr>
          <w:fldChar w:fldCharType="end"/>
        </w:r>
      </w:hyperlink>
    </w:p>
    <w:p w:rsidR="00382BF4" w:rsidRDefault="00382BF4" w:rsidP="00382BF4">
      <w:pPr>
        <w:pStyle w:val="212"/>
        <w:tabs>
          <w:tab w:val="right" w:leader="dot" w:pos="9628"/>
        </w:tabs>
        <w:rPr>
          <w:noProof/>
          <w:sz w:val="26"/>
        </w:rPr>
      </w:pPr>
      <w:hyperlink w:anchor="_Toc525619261" w:history="1">
        <w:r>
          <w:rPr>
            <w:rStyle w:val="af1"/>
            <w:noProof/>
            <w:sz w:val="26"/>
          </w:rPr>
          <w:t>Компетенция совета директоров</w:t>
        </w:r>
        <w:r>
          <w:rPr>
            <w:noProof/>
            <w:sz w:val="26"/>
          </w:rPr>
          <w:tab/>
        </w:r>
        <w:r>
          <w:rPr>
            <w:noProof/>
            <w:sz w:val="26"/>
          </w:rPr>
          <w:fldChar w:fldCharType="begin"/>
        </w:r>
        <w:r>
          <w:rPr>
            <w:noProof/>
            <w:sz w:val="26"/>
          </w:rPr>
          <w:instrText xml:space="preserve"> PAGEREF _Toc525619261 \h </w:instrText>
        </w:r>
        <w:r>
          <w:rPr>
            <w:noProof/>
            <w:sz w:val="26"/>
          </w:rPr>
        </w:r>
        <w:r>
          <w:rPr>
            <w:noProof/>
            <w:sz w:val="26"/>
          </w:rPr>
          <w:fldChar w:fldCharType="separate"/>
        </w:r>
        <w:r>
          <w:rPr>
            <w:noProof/>
            <w:sz w:val="26"/>
          </w:rPr>
          <w:t>21</w:t>
        </w:r>
        <w:r>
          <w:rPr>
            <w:noProof/>
            <w:sz w:val="26"/>
          </w:rPr>
          <w:fldChar w:fldCharType="end"/>
        </w:r>
      </w:hyperlink>
    </w:p>
    <w:p w:rsidR="00382BF4" w:rsidRDefault="00382BF4" w:rsidP="00382BF4">
      <w:pPr>
        <w:pStyle w:val="212"/>
        <w:tabs>
          <w:tab w:val="right" w:leader="dot" w:pos="9628"/>
        </w:tabs>
        <w:rPr>
          <w:noProof/>
          <w:sz w:val="26"/>
        </w:rPr>
      </w:pPr>
      <w:hyperlink w:anchor="_Toc525619262" w:history="1">
        <w:r>
          <w:rPr>
            <w:rStyle w:val="af1"/>
            <w:noProof/>
            <w:sz w:val="26"/>
          </w:rPr>
          <w:t>Избрание совета директо</w:t>
        </w:r>
        <w:r>
          <w:rPr>
            <w:rStyle w:val="af1"/>
            <w:noProof/>
            <w:sz w:val="26"/>
          </w:rPr>
          <w:t>р</w:t>
        </w:r>
        <w:r>
          <w:rPr>
            <w:rStyle w:val="af1"/>
            <w:noProof/>
            <w:sz w:val="26"/>
          </w:rPr>
          <w:t>ов</w:t>
        </w:r>
        <w:r>
          <w:rPr>
            <w:noProof/>
            <w:sz w:val="26"/>
          </w:rPr>
          <w:tab/>
        </w:r>
        <w:r>
          <w:rPr>
            <w:noProof/>
            <w:sz w:val="26"/>
          </w:rPr>
          <w:fldChar w:fldCharType="begin"/>
        </w:r>
        <w:r>
          <w:rPr>
            <w:noProof/>
            <w:sz w:val="26"/>
          </w:rPr>
          <w:instrText xml:space="preserve"> PAGEREF _Toc525619262 \h </w:instrText>
        </w:r>
        <w:r>
          <w:rPr>
            <w:noProof/>
            <w:sz w:val="26"/>
          </w:rPr>
        </w:r>
        <w:r>
          <w:rPr>
            <w:noProof/>
            <w:sz w:val="26"/>
          </w:rPr>
          <w:fldChar w:fldCharType="separate"/>
        </w:r>
        <w:r>
          <w:rPr>
            <w:noProof/>
            <w:sz w:val="26"/>
          </w:rPr>
          <w:t>23</w:t>
        </w:r>
        <w:r>
          <w:rPr>
            <w:noProof/>
            <w:sz w:val="26"/>
          </w:rPr>
          <w:fldChar w:fldCharType="end"/>
        </w:r>
      </w:hyperlink>
    </w:p>
    <w:p w:rsidR="00382BF4" w:rsidRDefault="00382BF4" w:rsidP="00382BF4">
      <w:pPr>
        <w:pStyle w:val="212"/>
        <w:tabs>
          <w:tab w:val="right" w:leader="dot" w:pos="9628"/>
        </w:tabs>
        <w:rPr>
          <w:noProof/>
          <w:sz w:val="26"/>
        </w:rPr>
      </w:pPr>
      <w:hyperlink w:anchor="_Toc525619263" w:history="1">
        <w:r>
          <w:rPr>
            <w:rStyle w:val="af1"/>
            <w:noProof/>
            <w:sz w:val="26"/>
          </w:rPr>
          <w:t>Председатель совета директоров</w:t>
        </w:r>
        <w:r>
          <w:rPr>
            <w:noProof/>
            <w:sz w:val="26"/>
          </w:rPr>
          <w:tab/>
        </w:r>
        <w:r>
          <w:rPr>
            <w:noProof/>
            <w:sz w:val="26"/>
          </w:rPr>
          <w:fldChar w:fldCharType="begin"/>
        </w:r>
        <w:r>
          <w:rPr>
            <w:noProof/>
            <w:sz w:val="26"/>
          </w:rPr>
          <w:instrText xml:space="preserve"> PAGEREF _Toc525619263 \h </w:instrText>
        </w:r>
        <w:r>
          <w:rPr>
            <w:noProof/>
            <w:sz w:val="26"/>
          </w:rPr>
        </w:r>
        <w:r>
          <w:rPr>
            <w:noProof/>
            <w:sz w:val="26"/>
          </w:rPr>
          <w:fldChar w:fldCharType="separate"/>
        </w:r>
        <w:r>
          <w:rPr>
            <w:noProof/>
            <w:sz w:val="26"/>
          </w:rPr>
          <w:t>24</w:t>
        </w:r>
        <w:r>
          <w:rPr>
            <w:noProof/>
            <w:sz w:val="26"/>
          </w:rPr>
          <w:fldChar w:fldCharType="end"/>
        </w:r>
      </w:hyperlink>
    </w:p>
    <w:p w:rsidR="00382BF4" w:rsidRDefault="00382BF4" w:rsidP="00382BF4">
      <w:pPr>
        <w:pStyle w:val="212"/>
        <w:tabs>
          <w:tab w:val="right" w:leader="dot" w:pos="9628"/>
        </w:tabs>
        <w:rPr>
          <w:noProof/>
          <w:sz w:val="26"/>
        </w:rPr>
      </w:pPr>
      <w:hyperlink w:anchor="_Toc525619264" w:history="1">
        <w:r>
          <w:rPr>
            <w:rStyle w:val="af1"/>
            <w:noProof/>
            <w:sz w:val="26"/>
          </w:rPr>
          <w:t>Заседание совета директоров</w:t>
        </w:r>
        <w:r>
          <w:rPr>
            <w:noProof/>
            <w:sz w:val="26"/>
          </w:rPr>
          <w:tab/>
        </w:r>
        <w:r>
          <w:rPr>
            <w:noProof/>
            <w:sz w:val="26"/>
          </w:rPr>
          <w:fldChar w:fldCharType="begin"/>
        </w:r>
        <w:r>
          <w:rPr>
            <w:noProof/>
            <w:sz w:val="26"/>
          </w:rPr>
          <w:instrText xml:space="preserve"> PAGEREF _Toc525619264 \h </w:instrText>
        </w:r>
        <w:r>
          <w:rPr>
            <w:noProof/>
            <w:sz w:val="26"/>
          </w:rPr>
        </w:r>
        <w:r>
          <w:rPr>
            <w:noProof/>
            <w:sz w:val="26"/>
          </w:rPr>
          <w:fldChar w:fldCharType="separate"/>
        </w:r>
        <w:r>
          <w:rPr>
            <w:noProof/>
            <w:sz w:val="26"/>
          </w:rPr>
          <w:t>25</w:t>
        </w:r>
        <w:r>
          <w:rPr>
            <w:noProof/>
            <w:sz w:val="26"/>
          </w:rPr>
          <w:fldChar w:fldCharType="end"/>
        </w:r>
      </w:hyperlink>
    </w:p>
    <w:p w:rsidR="00382BF4" w:rsidRDefault="00382BF4" w:rsidP="00382BF4">
      <w:pPr>
        <w:pStyle w:val="111"/>
        <w:spacing w:line="240" w:lineRule="auto"/>
        <w:rPr>
          <w:rFonts w:ascii="Times New Roman" w:hAnsi="Times New Roman" w:cs="Times New Roman"/>
          <w:b w:val="0"/>
          <w:bCs w:val="0"/>
          <w:sz w:val="26"/>
        </w:rPr>
      </w:pPr>
      <w:hyperlink w:anchor="_Toc525619265" w:history="1">
        <w:r>
          <w:rPr>
            <w:rStyle w:val="af1"/>
            <w:rFonts w:ascii="Times New Roman" w:hAnsi="Times New Roman" w:cs="Times New Roman"/>
            <w:sz w:val="26"/>
          </w:rPr>
          <w:t>15. ИСПОЛНИТЕЛЬНЫЙ ОРГАН ОБЩЕСТВА</w:t>
        </w:r>
        <w:r>
          <w:rPr>
            <w:rFonts w:ascii="Times New Roman" w:hAnsi="Times New Roman" w:cs="Times New Roman"/>
            <w:sz w:val="26"/>
          </w:rPr>
          <w:tab/>
        </w:r>
        <w:r>
          <w:rPr>
            <w:rFonts w:ascii="Times New Roman" w:hAnsi="Times New Roman" w:cs="Times New Roman"/>
            <w:sz w:val="26"/>
          </w:rPr>
          <w:fldChar w:fldCharType="begin"/>
        </w:r>
        <w:r>
          <w:rPr>
            <w:rFonts w:ascii="Times New Roman" w:hAnsi="Times New Roman" w:cs="Times New Roman"/>
            <w:sz w:val="26"/>
          </w:rPr>
          <w:instrText xml:space="preserve"> PAGEREF _Toc525619265 \h </w:instrText>
        </w:r>
        <w:r>
          <w:rPr>
            <w:rFonts w:ascii="Times New Roman" w:hAnsi="Times New Roman" w:cs="Times New Roman"/>
            <w:sz w:val="26"/>
          </w:rPr>
        </w:r>
        <w:r>
          <w:rPr>
            <w:rFonts w:ascii="Times New Roman" w:hAnsi="Times New Roman" w:cs="Times New Roman"/>
            <w:sz w:val="26"/>
          </w:rPr>
          <w:fldChar w:fldCharType="separate"/>
        </w:r>
        <w:r>
          <w:rPr>
            <w:rFonts w:ascii="Times New Roman" w:hAnsi="Times New Roman" w:cs="Times New Roman"/>
            <w:sz w:val="26"/>
          </w:rPr>
          <w:t>26</w:t>
        </w:r>
        <w:r>
          <w:rPr>
            <w:rFonts w:ascii="Times New Roman" w:hAnsi="Times New Roman" w:cs="Times New Roman"/>
            <w:sz w:val="26"/>
          </w:rPr>
          <w:fldChar w:fldCharType="end"/>
        </w:r>
      </w:hyperlink>
    </w:p>
    <w:p w:rsidR="00382BF4" w:rsidRDefault="00382BF4" w:rsidP="00382BF4">
      <w:pPr>
        <w:pStyle w:val="111"/>
        <w:spacing w:line="240" w:lineRule="auto"/>
        <w:rPr>
          <w:rFonts w:ascii="Times New Roman" w:hAnsi="Times New Roman" w:cs="Times New Roman"/>
          <w:b w:val="0"/>
          <w:bCs w:val="0"/>
          <w:sz w:val="26"/>
        </w:rPr>
      </w:pPr>
      <w:hyperlink w:anchor="_Toc525619266" w:history="1">
        <w:r>
          <w:rPr>
            <w:rStyle w:val="af1"/>
            <w:rFonts w:ascii="Times New Roman" w:hAnsi="Times New Roman" w:cs="Times New Roman"/>
            <w:sz w:val="26"/>
          </w:rPr>
          <w:t>16. ОТВЕТСТВЕННОСТЬ ЧЛЕНОВ СОВЕТА ДИРЕКТОРОВ И</w:t>
        </w:r>
        <w:r>
          <w:rPr>
            <w:rStyle w:val="af1"/>
            <w:rFonts w:ascii="Times New Roman" w:hAnsi="Times New Roman" w:cs="Times New Roman"/>
            <w:sz w:val="26"/>
            <w:lang w:val="ru-RU"/>
          </w:rPr>
          <w:t xml:space="preserve"> И</w:t>
        </w:r>
        <w:r>
          <w:rPr>
            <w:rStyle w:val="af1"/>
            <w:rFonts w:ascii="Times New Roman" w:hAnsi="Times New Roman" w:cs="Times New Roman"/>
            <w:sz w:val="26"/>
          </w:rPr>
          <w:t>СПОЛНИТЕЛЬНОГО ОРГАНА ОБЩЕСТВА</w:t>
        </w:r>
        <w:r>
          <w:rPr>
            <w:rFonts w:ascii="Times New Roman" w:hAnsi="Times New Roman" w:cs="Times New Roman"/>
            <w:sz w:val="26"/>
          </w:rPr>
          <w:tab/>
        </w:r>
        <w:r>
          <w:rPr>
            <w:rFonts w:ascii="Times New Roman" w:hAnsi="Times New Roman" w:cs="Times New Roman"/>
            <w:sz w:val="26"/>
          </w:rPr>
          <w:fldChar w:fldCharType="begin"/>
        </w:r>
        <w:r>
          <w:rPr>
            <w:rFonts w:ascii="Times New Roman" w:hAnsi="Times New Roman" w:cs="Times New Roman"/>
            <w:sz w:val="26"/>
          </w:rPr>
          <w:instrText xml:space="preserve"> PAGEREF _Toc525619266 \h </w:instrText>
        </w:r>
        <w:r>
          <w:rPr>
            <w:rFonts w:ascii="Times New Roman" w:hAnsi="Times New Roman" w:cs="Times New Roman"/>
            <w:sz w:val="26"/>
          </w:rPr>
        </w:r>
        <w:r>
          <w:rPr>
            <w:rFonts w:ascii="Times New Roman" w:hAnsi="Times New Roman" w:cs="Times New Roman"/>
            <w:sz w:val="26"/>
          </w:rPr>
          <w:fldChar w:fldCharType="separate"/>
        </w:r>
        <w:r>
          <w:rPr>
            <w:rFonts w:ascii="Times New Roman" w:hAnsi="Times New Roman" w:cs="Times New Roman"/>
            <w:sz w:val="26"/>
          </w:rPr>
          <w:t>27</w:t>
        </w:r>
        <w:r>
          <w:rPr>
            <w:rFonts w:ascii="Times New Roman" w:hAnsi="Times New Roman" w:cs="Times New Roman"/>
            <w:sz w:val="26"/>
          </w:rPr>
          <w:fldChar w:fldCharType="end"/>
        </w:r>
      </w:hyperlink>
    </w:p>
    <w:p w:rsidR="00382BF4" w:rsidRDefault="00382BF4" w:rsidP="00382BF4">
      <w:pPr>
        <w:pStyle w:val="111"/>
        <w:spacing w:line="240" w:lineRule="auto"/>
        <w:rPr>
          <w:rFonts w:ascii="Times New Roman" w:hAnsi="Times New Roman" w:cs="Times New Roman"/>
          <w:b w:val="0"/>
          <w:bCs w:val="0"/>
          <w:sz w:val="26"/>
        </w:rPr>
      </w:pPr>
      <w:hyperlink w:anchor="_Toc525619267" w:history="1">
        <w:r>
          <w:rPr>
            <w:rStyle w:val="af1"/>
            <w:rFonts w:ascii="Times New Roman" w:hAnsi="Times New Roman" w:cs="Times New Roman"/>
            <w:sz w:val="26"/>
          </w:rPr>
          <w:t>17. РЕВИЗИОН</w:t>
        </w:r>
        <w:r>
          <w:rPr>
            <w:rStyle w:val="af1"/>
            <w:rFonts w:ascii="Times New Roman" w:hAnsi="Times New Roman" w:cs="Times New Roman"/>
            <w:sz w:val="26"/>
          </w:rPr>
          <w:t>Н</w:t>
        </w:r>
        <w:r>
          <w:rPr>
            <w:rStyle w:val="af1"/>
            <w:rFonts w:ascii="Times New Roman" w:hAnsi="Times New Roman" w:cs="Times New Roman"/>
            <w:sz w:val="26"/>
          </w:rPr>
          <w:t>А</w:t>
        </w:r>
        <w:r>
          <w:rPr>
            <w:rStyle w:val="af1"/>
            <w:rFonts w:ascii="Times New Roman" w:hAnsi="Times New Roman" w:cs="Times New Roman"/>
            <w:sz w:val="26"/>
          </w:rPr>
          <w:t>Я КОМИССИЯ</w:t>
        </w:r>
        <w:r>
          <w:rPr>
            <w:rFonts w:ascii="Times New Roman" w:hAnsi="Times New Roman" w:cs="Times New Roman"/>
            <w:sz w:val="26"/>
          </w:rPr>
          <w:tab/>
        </w:r>
        <w:r>
          <w:rPr>
            <w:rFonts w:ascii="Times New Roman" w:hAnsi="Times New Roman" w:cs="Times New Roman"/>
            <w:sz w:val="26"/>
          </w:rPr>
          <w:fldChar w:fldCharType="begin"/>
        </w:r>
        <w:r>
          <w:rPr>
            <w:rFonts w:ascii="Times New Roman" w:hAnsi="Times New Roman" w:cs="Times New Roman"/>
            <w:sz w:val="26"/>
          </w:rPr>
          <w:instrText xml:space="preserve"> PAGEREF _Toc525619267 \h </w:instrText>
        </w:r>
        <w:r>
          <w:rPr>
            <w:rFonts w:ascii="Times New Roman" w:hAnsi="Times New Roman" w:cs="Times New Roman"/>
            <w:sz w:val="26"/>
          </w:rPr>
        </w:r>
        <w:r>
          <w:rPr>
            <w:rFonts w:ascii="Times New Roman" w:hAnsi="Times New Roman" w:cs="Times New Roman"/>
            <w:sz w:val="26"/>
          </w:rPr>
          <w:fldChar w:fldCharType="separate"/>
        </w:r>
        <w:r>
          <w:rPr>
            <w:rFonts w:ascii="Times New Roman" w:hAnsi="Times New Roman" w:cs="Times New Roman"/>
            <w:sz w:val="26"/>
          </w:rPr>
          <w:t>28</w:t>
        </w:r>
        <w:r>
          <w:rPr>
            <w:rFonts w:ascii="Times New Roman" w:hAnsi="Times New Roman" w:cs="Times New Roman"/>
            <w:sz w:val="26"/>
          </w:rPr>
          <w:fldChar w:fldCharType="end"/>
        </w:r>
      </w:hyperlink>
    </w:p>
    <w:p w:rsidR="00382BF4" w:rsidRDefault="00382BF4" w:rsidP="00382BF4">
      <w:pPr>
        <w:pStyle w:val="111"/>
        <w:spacing w:line="240" w:lineRule="auto"/>
        <w:rPr>
          <w:rFonts w:ascii="Times New Roman" w:hAnsi="Times New Roman" w:cs="Times New Roman"/>
          <w:b w:val="0"/>
          <w:bCs w:val="0"/>
          <w:sz w:val="26"/>
        </w:rPr>
      </w:pPr>
      <w:hyperlink w:anchor="_Toc525619268" w:history="1">
        <w:r>
          <w:rPr>
            <w:rStyle w:val="af1"/>
            <w:rFonts w:ascii="Times New Roman" w:hAnsi="Times New Roman" w:cs="Times New Roman"/>
            <w:sz w:val="26"/>
          </w:rPr>
          <w:t>18. ФОНДЫ ОБЩЕСТВА</w:t>
        </w:r>
        <w:r>
          <w:rPr>
            <w:rFonts w:ascii="Times New Roman" w:hAnsi="Times New Roman" w:cs="Times New Roman"/>
            <w:sz w:val="26"/>
          </w:rPr>
          <w:tab/>
        </w:r>
        <w:r>
          <w:rPr>
            <w:rFonts w:ascii="Times New Roman" w:hAnsi="Times New Roman" w:cs="Times New Roman"/>
            <w:sz w:val="26"/>
          </w:rPr>
          <w:fldChar w:fldCharType="begin"/>
        </w:r>
        <w:r>
          <w:rPr>
            <w:rFonts w:ascii="Times New Roman" w:hAnsi="Times New Roman" w:cs="Times New Roman"/>
            <w:sz w:val="26"/>
          </w:rPr>
          <w:instrText xml:space="preserve"> PAGEREF _Toc525619268 \h </w:instrText>
        </w:r>
        <w:r>
          <w:rPr>
            <w:rFonts w:ascii="Times New Roman" w:hAnsi="Times New Roman" w:cs="Times New Roman"/>
            <w:sz w:val="26"/>
          </w:rPr>
        </w:r>
        <w:r>
          <w:rPr>
            <w:rFonts w:ascii="Times New Roman" w:hAnsi="Times New Roman" w:cs="Times New Roman"/>
            <w:sz w:val="26"/>
          </w:rPr>
          <w:fldChar w:fldCharType="separate"/>
        </w:r>
        <w:r>
          <w:rPr>
            <w:rFonts w:ascii="Times New Roman" w:hAnsi="Times New Roman" w:cs="Times New Roman"/>
            <w:sz w:val="26"/>
          </w:rPr>
          <w:t>30</w:t>
        </w:r>
        <w:r>
          <w:rPr>
            <w:rFonts w:ascii="Times New Roman" w:hAnsi="Times New Roman" w:cs="Times New Roman"/>
            <w:sz w:val="26"/>
          </w:rPr>
          <w:fldChar w:fldCharType="end"/>
        </w:r>
      </w:hyperlink>
    </w:p>
    <w:p w:rsidR="00382BF4" w:rsidRDefault="00382BF4" w:rsidP="00382BF4">
      <w:pPr>
        <w:pStyle w:val="111"/>
        <w:spacing w:line="240" w:lineRule="auto"/>
        <w:rPr>
          <w:rFonts w:ascii="Times New Roman" w:hAnsi="Times New Roman" w:cs="Times New Roman"/>
          <w:b w:val="0"/>
          <w:bCs w:val="0"/>
          <w:sz w:val="26"/>
        </w:rPr>
      </w:pPr>
      <w:r>
        <w:rPr>
          <w:rStyle w:val="af1"/>
          <w:rFonts w:ascii="Times New Roman" w:hAnsi="Times New Roman" w:cs="Times New Roman"/>
          <w:sz w:val="26"/>
        </w:rPr>
        <w:fldChar w:fldCharType="begin"/>
      </w:r>
      <w:r>
        <w:rPr>
          <w:rStyle w:val="af1"/>
          <w:rFonts w:ascii="Times New Roman" w:hAnsi="Times New Roman" w:cs="Times New Roman"/>
          <w:sz w:val="26"/>
        </w:rPr>
        <w:instrText xml:space="preserve"> </w:instrText>
      </w:r>
      <w:r>
        <w:rPr>
          <w:rFonts w:ascii="Times New Roman" w:hAnsi="Times New Roman" w:cs="Times New Roman"/>
          <w:sz w:val="26"/>
        </w:rPr>
        <w:instrText>HYPERLINK \l "_Toc525619269"</w:instrText>
      </w:r>
      <w:r>
        <w:rPr>
          <w:rStyle w:val="af1"/>
          <w:rFonts w:ascii="Times New Roman" w:hAnsi="Times New Roman" w:cs="Times New Roman"/>
          <w:sz w:val="26"/>
        </w:rPr>
        <w:instrText xml:space="preserve"> </w:instrText>
      </w:r>
      <w:r>
        <w:rPr>
          <w:rFonts w:ascii="Times New Roman" w:hAnsi="Times New Roman" w:cs="Times New Roman"/>
          <w:sz w:val="26"/>
          <w:u w:val="single"/>
        </w:rPr>
      </w:r>
      <w:r>
        <w:rPr>
          <w:rStyle w:val="af1"/>
          <w:rFonts w:ascii="Times New Roman" w:hAnsi="Times New Roman" w:cs="Times New Roman"/>
          <w:sz w:val="26"/>
        </w:rPr>
        <w:fldChar w:fldCharType="separate"/>
      </w:r>
      <w:r>
        <w:rPr>
          <w:rStyle w:val="af1"/>
          <w:rFonts w:ascii="Times New Roman" w:hAnsi="Times New Roman" w:cs="Times New Roman"/>
          <w:sz w:val="26"/>
        </w:rPr>
        <w:t>19. ПРЕДОСТАВЛЕНИЕ ОБЩЕСТВОМ ИНФОРМАЦИИ АКЦИОНЕРАМ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fldChar w:fldCharType="begin"/>
      </w:r>
      <w:r>
        <w:rPr>
          <w:rFonts w:ascii="Times New Roman" w:hAnsi="Times New Roman" w:cs="Times New Roman"/>
          <w:sz w:val="26"/>
        </w:rPr>
        <w:instrText xml:space="preserve"> PAGEREF _Toc525619269 \h </w:instrText>
      </w:r>
      <w:r>
        <w:rPr>
          <w:rFonts w:ascii="Times New Roman" w:hAnsi="Times New Roman" w:cs="Times New Roman"/>
          <w:sz w:val="26"/>
        </w:rPr>
      </w:r>
      <w:r>
        <w:rPr>
          <w:rFonts w:ascii="Times New Roman" w:hAnsi="Times New Roman" w:cs="Times New Roman"/>
          <w:sz w:val="26"/>
        </w:rPr>
        <w:fldChar w:fldCharType="separate"/>
      </w:r>
      <w:r>
        <w:rPr>
          <w:rFonts w:ascii="Times New Roman" w:hAnsi="Times New Roman" w:cs="Times New Roman"/>
          <w:sz w:val="26"/>
        </w:rPr>
        <w:t>30</w:t>
      </w:r>
      <w:r>
        <w:rPr>
          <w:rFonts w:ascii="Times New Roman" w:hAnsi="Times New Roman" w:cs="Times New Roman"/>
          <w:sz w:val="26"/>
        </w:rPr>
        <w:fldChar w:fldCharType="end"/>
      </w:r>
      <w:r>
        <w:rPr>
          <w:rStyle w:val="af1"/>
          <w:rFonts w:ascii="Times New Roman" w:hAnsi="Times New Roman" w:cs="Times New Roman"/>
          <w:sz w:val="26"/>
        </w:rPr>
        <w:fldChar w:fldCharType="end"/>
      </w:r>
    </w:p>
    <w:p w:rsidR="00382BF4" w:rsidRDefault="00382BF4" w:rsidP="00382BF4">
      <w:pPr>
        <w:pStyle w:val="111"/>
        <w:spacing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caps/>
          <w:sz w:val="26"/>
        </w:rPr>
        <w:fldChar w:fldCharType="end"/>
      </w:r>
      <w:r>
        <w:rPr>
          <w:rFonts w:ascii="Times New Roman" w:hAnsi="Times New Roman" w:cs="Times New Roman"/>
          <w:sz w:val="26"/>
          <w:lang w:val="ru-RU"/>
        </w:rPr>
        <w:t>20. ЛИКВИДАЦИЯ И РЕОРГАНИЗАЦИЯ ОБЩЕСТВА …..………………………31</w:t>
      </w: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  <w:bookmarkStart w:id="3" w:name="_Toc525619231"/>
      <w:r>
        <w:rPr>
          <w:rFonts w:ascii="Times New Roman" w:hAnsi="Times New Roman" w:cs="Times New Roman"/>
          <w:kern w:val="0"/>
          <w:szCs w:val="20"/>
        </w:rPr>
        <w:lastRenderedPageBreak/>
        <w:t>1. ОБЩИЕ ПОЛОЖЕНИЯ</w:t>
      </w:r>
      <w:bookmarkEnd w:id="3"/>
    </w:p>
    <w:p w:rsidR="00382BF4" w:rsidRDefault="00382BF4" w:rsidP="00382BF4">
      <w:pPr>
        <w:widowControl w:val="0"/>
        <w:jc w:val="both"/>
        <w:rPr>
          <w:b/>
          <w:bCs/>
          <w:sz w:val="28"/>
        </w:rPr>
      </w:pPr>
    </w:p>
    <w:p w:rsidR="00382BF4" w:rsidRDefault="00382BF4" w:rsidP="00382BF4">
      <w:pPr>
        <w:widowControl w:val="0"/>
        <w:jc w:val="both"/>
        <w:rPr>
          <w:b/>
          <w:bCs/>
          <w:sz w:val="28"/>
        </w:rPr>
      </w:pP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1.1.</w:t>
      </w:r>
      <w:r>
        <w:rPr>
          <w:sz w:val="28"/>
        </w:rPr>
        <w:t xml:space="preserve"> Акционерное общество «Махачкалинский стекольный завод», в дальнейшем имену</w:t>
      </w:r>
      <w:r>
        <w:rPr>
          <w:sz w:val="28"/>
        </w:rPr>
        <w:t>е</w:t>
      </w:r>
      <w:r>
        <w:rPr>
          <w:sz w:val="28"/>
        </w:rPr>
        <w:t>мое «общество», является открытым акционерным обществом. Общество является юр</w:t>
      </w:r>
      <w:r>
        <w:rPr>
          <w:sz w:val="28"/>
        </w:rPr>
        <w:t>и</w:t>
      </w:r>
      <w:r>
        <w:rPr>
          <w:sz w:val="28"/>
        </w:rPr>
        <w:t>дическим лицом, действует на основании устава и законодательства Российской Федер</w:t>
      </w:r>
      <w:r>
        <w:rPr>
          <w:sz w:val="28"/>
        </w:rPr>
        <w:t>а</w:t>
      </w:r>
      <w:r>
        <w:rPr>
          <w:sz w:val="28"/>
        </w:rPr>
        <w:t>ции.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1.2.</w:t>
      </w:r>
      <w:r>
        <w:rPr>
          <w:sz w:val="28"/>
        </w:rPr>
        <w:t xml:space="preserve"> Общество создано без ограничения срока его деятельности.</w:t>
      </w:r>
    </w:p>
    <w:p w:rsidR="00382BF4" w:rsidRDefault="00382BF4" w:rsidP="00382BF4">
      <w:pPr>
        <w:pStyle w:val="af0"/>
        <w:tabs>
          <w:tab w:val="clear" w:pos="720"/>
        </w:tabs>
        <w:ind w:right="0"/>
        <w:jc w:val="both"/>
        <w:rPr>
          <w:i w:val="0"/>
          <w:iCs w:val="0"/>
          <w:szCs w:val="20"/>
        </w:rPr>
      </w:pPr>
      <w:r>
        <w:rPr>
          <w:b/>
          <w:bCs/>
          <w:i w:val="0"/>
          <w:iCs w:val="0"/>
          <w:szCs w:val="20"/>
        </w:rPr>
        <w:t>1.3.</w:t>
      </w:r>
      <w:r>
        <w:rPr>
          <w:i w:val="0"/>
          <w:iCs w:val="0"/>
          <w:szCs w:val="20"/>
        </w:rPr>
        <w:t xml:space="preserve"> Общество создано в соответствии с решением общего собрания акционеров Открыт</w:t>
      </w:r>
      <w:r>
        <w:rPr>
          <w:i w:val="0"/>
          <w:iCs w:val="0"/>
          <w:szCs w:val="20"/>
        </w:rPr>
        <w:t>о</w:t>
      </w:r>
      <w:r>
        <w:rPr>
          <w:i w:val="0"/>
          <w:iCs w:val="0"/>
          <w:szCs w:val="20"/>
        </w:rPr>
        <w:t>го акционерного общества «Завод стекловолокна» о реорганизации Открытого акционе</w:t>
      </w:r>
      <w:r>
        <w:rPr>
          <w:i w:val="0"/>
          <w:iCs w:val="0"/>
          <w:szCs w:val="20"/>
        </w:rPr>
        <w:t>р</w:t>
      </w:r>
      <w:r>
        <w:rPr>
          <w:i w:val="0"/>
          <w:iCs w:val="0"/>
          <w:szCs w:val="20"/>
        </w:rPr>
        <w:t>ного общества «Завод стекловолокна» в форме выделения, протокол от 12 сентября 2001 года № 2, является правопреемником Открытого акционерного общества «Завод стекловолокна» в соответствии с разделительным балансом и передаточным а</w:t>
      </w:r>
      <w:r>
        <w:rPr>
          <w:i w:val="0"/>
          <w:iCs w:val="0"/>
          <w:szCs w:val="20"/>
        </w:rPr>
        <w:t>к</w:t>
      </w:r>
      <w:r>
        <w:rPr>
          <w:i w:val="0"/>
          <w:iCs w:val="0"/>
          <w:szCs w:val="20"/>
        </w:rPr>
        <w:t>том.</w:t>
      </w:r>
    </w:p>
    <w:p w:rsidR="00382BF4" w:rsidRDefault="00382BF4" w:rsidP="00382BF4">
      <w:pPr>
        <w:pStyle w:val="af0"/>
        <w:tabs>
          <w:tab w:val="clear" w:pos="720"/>
        </w:tabs>
        <w:ind w:right="0"/>
        <w:jc w:val="both"/>
        <w:rPr>
          <w:i w:val="0"/>
          <w:iCs w:val="0"/>
          <w:szCs w:val="20"/>
        </w:rPr>
      </w:pPr>
      <w:r>
        <w:rPr>
          <w:b/>
          <w:bCs/>
          <w:i w:val="0"/>
          <w:iCs w:val="0"/>
          <w:szCs w:val="20"/>
        </w:rPr>
        <w:t>1.4.</w:t>
      </w:r>
      <w:r>
        <w:rPr>
          <w:i w:val="0"/>
          <w:iCs w:val="0"/>
          <w:szCs w:val="20"/>
        </w:rPr>
        <w:t xml:space="preserve"> Общество зарегистрировано Управлением лицензирования и регистрации Админис</w:t>
      </w:r>
      <w:r>
        <w:rPr>
          <w:i w:val="0"/>
          <w:iCs w:val="0"/>
          <w:szCs w:val="20"/>
        </w:rPr>
        <w:t>т</w:t>
      </w:r>
      <w:r>
        <w:rPr>
          <w:i w:val="0"/>
          <w:iCs w:val="0"/>
          <w:szCs w:val="20"/>
        </w:rPr>
        <w:t xml:space="preserve">рации города Махачкалы 9 октября 2001 года, регистрационный номер 3334-Р-2001. </w:t>
      </w: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kern w:val="0"/>
          <w:szCs w:val="20"/>
        </w:rPr>
      </w:pPr>
      <w:bookmarkStart w:id="4" w:name="_Toc525619232"/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kern w:val="0"/>
          <w:szCs w:val="20"/>
        </w:rPr>
      </w:pP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2. ФИРМЕННОЕ НАИМЕНОВАНИЕ И МЕСТО НАХОЖДЕНИЯ ОБЩ</w:t>
      </w:r>
      <w:r>
        <w:rPr>
          <w:rFonts w:ascii="Times New Roman" w:hAnsi="Times New Roman" w:cs="Times New Roman"/>
          <w:kern w:val="0"/>
          <w:szCs w:val="20"/>
        </w:rPr>
        <w:t>Е</w:t>
      </w:r>
      <w:r>
        <w:rPr>
          <w:rFonts w:ascii="Times New Roman" w:hAnsi="Times New Roman" w:cs="Times New Roman"/>
          <w:kern w:val="0"/>
          <w:szCs w:val="20"/>
        </w:rPr>
        <w:t>СТВА</w:t>
      </w:r>
      <w:bookmarkEnd w:id="4"/>
    </w:p>
    <w:p w:rsidR="00382BF4" w:rsidRDefault="00382BF4" w:rsidP="00382BF4">
      <w:pPr>
        <w:widowControl w:val="0"/>
        <w:jc w:val="both"/>
        <w:rPr>
          <w:b/>
          <w:bCs/>
          <w:sz w:val="28"/>
        </w:rPr>
      </w:pP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2.1.</w:t>
      </w:r>
      <w:r>
        <w:rPr>
          <w:sz w:val="28"/>
        </w:rPr>
        <w:t xml:space="preserve"> Фирменные наименования общества: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Полные:</w:t>
      </w:r>
    </w:p>
    <w:p w:rsidR="00382BF4" w:rsidRDefault="00382BF4" w:rsidP="00382BF4">
      <w:pPr>
        <w:widowControl w:val="0"/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на русском языке: Открытое акционерное общество «Махачкалинский стекольный з</w:t>
      </w:r>
      <w:r>
        <w:rPr>
          <w:sz w:val="28"/>
        </w:rPr>
        <w:t>а</w:t>
      </w:r>
      <w:r>
        <w:rPr>
          <w:sz w:val="28"/>
        </w:rPr>
        <w:t>вод».</w:t>
      </w:r>
    </w:p>
    <w:p w:rsidR="00382BF4" w:rsidRDefault="00382BF4" w:rsidP="00382BF4">
      <w:pPr>
        <w:pStyle w:val="af"/>
        <w:numPr>
          <w:ilvl w:val="0"/>
          <w:numId w:val="18"/>
        </w:numPr>
        <w:ind w:right="0"/>
        <w:jc w:val="both"/>
        <w:rPr>
          <w:szCs w:val="20"/>
          <w:lang w:val="en-US"/>
        </w:rPr>
      </w:pPr>
      <w:r>
        <w:rPr>
          <w:szCs w:val="20"/>
        </w:rPr>
        <w:t>на</w:t>
      </w:r>
      <w:r>
        <w:rPr>
          <w:szCs w:val="20"/>
          <w:lang w:val="en-US"/>
        </w:rPr>
        <w:t xml:space="preserve"> </w:t>
      </w:r>
      <w:r>
        <w:rPr>
          <w:szCs w:val="20"/>
        </w:rPr>
        <w:t>английском</w:t>
      </w:r>
      <w:r>
        <w:rPr>
          <w:szCs w:val="20"/>
          <w:lang w:val="en-US"/>
        </w:rPr>
        <w:t xml:space="preserve"> </w:t>
      </w:r>
      <w:r>
        <w:rPr>
          <w:szCs w:val="20"/>
        </w:rPr>
        <w:t>языке</w:t>
      </w:r>
      <w:r>
        <w:rPr>
          <w:szCs w:val="20"/>
          <w:lang w:val="en-US"/>
        </w:rPr>
        <w:t>: Public Joint Stock Company Makhachkala glass plant.</w:t>
      </w:r>
    </w:p>
    <w:p w:rsidR="00382BF4" w:rsidRDefault="00382BF4" w:rsidP="00382BF4">
      <w:pPr>
        <w:pStyle w:val="af"/>
        <w:ind w:left="0" w:right="0" w:firstLine="0"/>
        <w:jc w:val="both"/>
        <w:rPr>
          <w:szCs w:val="20"/>
        </w:rPr>
      </w:pPr>
      <w:r>
        <w:rPr>
          <w:szCs w:val="20"/>
        </w:rPr>
        <w:t>Сокращенные:</w:t>
      </w:r>
    </w:p>
    <w:p w:rsidR="00382BF4" w:rsidRDefault="00382BF4" w:rsidP="00382BF4">
      <w:pPr>
        <w:widowControl w:val="0"/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на русском языке: ОАО «Махачкалинский стекольный завод».</w:t>
      </w:r>
    </w:p>
    <w:p w:rsidR="00382BF4" w:rsidRDefault="00382BF4" w:rsidP="00382BF4">
      <w:pPr>
        <w:widowControl w:val="0"/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 xml:space="preserve">на английском языке: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lang w:val="en-US"/>
            </w:rPr>
            <w:t>Makhachkala</w:t>
          </w:r>
        </w:smartTag>
      </w:smartTag>
      <w:r>
        <w:rPr>
          <w:sz w:val="28"/>
        </w:rPr>
        <w:t xml:space="preserve"> </w:t>
      </w:r>
      <w:r>
        <w:rPr>
          <w:sz w:val="28"/>
          <w:lang w:val="en-US"/>
        </w:rPr>
        <w:t>glass</w:t>
      </w:r>
      <w:r>
        <w:rPr>
          <w:sz w:val="28"/>
        </w:rPr>
        <w:t xml:space="preserve"> </w:t>
      </w:r>
      <w:r>
        <w:rPr>
          <w:sz w:val="28"/>
          <w:lang w:val="en-US"/>
        </w:rPr>
        <w:t>plant</w:t>
      </w:r>
      <w:r>
        <w:rPr>
          <w:sz w:val="28"/>
        </w:rPr>
        <w:t>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2.2.</w:t>
      </w:r>
      <w:r>
        <w:rPr>
          <w:sz w:val="28"/>
        </w:rPr>
        <w:t xml:space="preserve"> Место нахождения общества: 367002, Российская Федерация, Республика Дагестан, город Махачкала, улица Бейбулатова, 28. 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Местом нахождения общества является основное место его деятельности и постоянное место нахождения его единоличного и</w:t>
      </w:r>
      <w:r>
        <w:rPr>
          <w:sz w:val="28"/>
        </w:rPr>
        <w:t>с</w:t>
      </w:r>
      <w:r>
        <w:rPr>
          <w:sz w:val="28"/>
        </w:rPr>
        <w:t>полнительного органа.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Почтовый адрес общества: 367002, Российская Федерация, Республика Дагестан, город Махачкала, улица Бе</w:t>
      </w:r>
      <w:r>
        <w:rPr>
          <w:sz w:val="28"/>
        </w:rPr>
        <w:t>й</w:t>
      </w:r>
      <w:r>
        <w:rPr>
          <w:sz w:val="28"/>
        </w:rPr>
        <w:t>булатова, 28.</w:t>
      </w: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kern w:val="0"/>
          <w:szCs w:val="20"/>
        </w:rPr>
      </w:pPr>
      <w:bookmarkStart w:id="5" w:name="_Toc525619233"/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kern w:val="0"/>
          <w:szCs w:val="20"/>
        </w:rPr>
      </w:pP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3. ЦЕЛЬ И ПРЕДМЕТ ДЕЯТЕЛЬНОСТИ ОБЩЕСТВА</w:t>
      </w:r>
      <w:bookmarkEnd w:id="5"/>
    </w:p>
    <w:p w:rsidR="00382BF4" w:rsidRDefault="00382BF4" w:rsidP="00382BF4">
      <w:pPr>
        <w:widowControl w:val="0"/>
        <w:jc w:val="both"/>
        <w:rPr>
          <w:b/>
          <w:bCs/>
          <w:sz w:val="28"/>
        </w:rPr>
      </w:pP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3.1.</w:t>
      </w:r>
      <w:r>
        <w:rPr>
          <w:sz w:val="28"/>
        </w:rPr>
        <w:t xml:space="preserve"> Целью общества является извлечение прибыли.</w:t>
      </w:r>
    </w:p>
    <w:p w:rsidR="00382BF4" w:rsidRDefault="00382BF4" w:rsidP="00382BF4">
      <w:pPr>
        <w:widowControl w:val="0"/>
        <w:tabs>
          <w:tab w:val="left" w:pos="540"/>
          <w:tab w:val="left" w:pos="9354"/>
        </w:tabs>
        <w:jc w:val="both"/>
        <w:rPr>
          <w:sz w:val="28"/>
        </w:rPr>
      </w:pPr>
      <w:r>
        <w:rPr>
          <w:b/>
          <w:bCs/>
          <w:sz w:val="28"/>
        </w:rPr>
        <w:t>3.2.</w:t>
      </w:r>
      <w:r>
        <w:rPr>
          <w:sz w:val="28"/>
        </w:rPr>
        <w:t xml:space="preserve"> Общество имеет гражданские права и несет гражданские обязанности, необходимые для осуществления любых видов деятельности, не запрещенных федеральными закон</w:t>
      </w:r>
      <w:r>
        <w:rPr>
          <w:sz w:val="28"/>
        </w:rPr>
        <w:t>а</w:t>
      </w:r>
      <w:r>
        <w:rPr>
          <w:sz w:val="28"/>
        </w:rPr>
        <w:t>ми.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3.3.</w:t>
      </w:r>
      <w:r>
        <w:rPr>
          <w:sz w:val="28"/>
        </w:rPr>
        <w:t xml:space="preserve"> Отдельными видами деятельности, перечень которых определяется федеральными законами, общество может заниматься только на основании специального разрешения (л</w:t>
      </w:r>
      <w:r>
        <w:rPr>
          <w:sz w:val="28"/>
        </w:rPr>
        <w:t>и</w:t>
      </w:r>
      <w:r>
        <w:rPr>
          <w:sz w:val="28"/>
        </w:rPr>
        <w:t>цензии).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3.4.</w:t>
      </w:r>
      <w:r>
        <w:rPr>
          <w:sz w:val="28"/>
        </w:rPr>
        <w:t xml:space="preserve"> Общество осуществляет следующие основные виды деятельности: </w:t>
      </w:r>
    </w:p>
    <w:p w:rsidR="00382BF4" w:rsidRDefault="00382BF4" w:rsidP="00382BF4">
      <w:pPr>
        <w:pStyle w:val="211"/>
        <w:numPr>
          <w:ilvl w:val="0"/>
          <w:numId w:val="1"/>
        </w:numPr>
        <w:rPr>
          <w:sz w:val="28"/>
          <w:szCs w:val="20"/>
        </w:rPr>
      </w:pPr>
      <w:r>
        <w:rPr>
          <w:sz w:val="28"/>
          <w:szCs w:val="20"/>
        </w:rPr>
        <w:t>производство стеклошариков;</w:t>
      </w:r>
    </w:p>
    <w:p w:rsidR="00382BF4" w:rsidRDefault="00382BF4" w:rsidP="00382BF4">
      <w:pPr>
        <w:pStyle w:val="211"/>
        <w:numPr>
          <w:ilvl w:val="0"/>
          <w:numId w:val="1"/>
        </w:numPr>
        <w:rPr>
          <w:sz w:val="28"/>
          <w:szCs w:val="20"/>
        </w:rPr>
      </w:pPr>
      <w:r>
        <w:rPr>
          <w:sz w:val="28"/>
          <w:szCs w:val="20"/>
        </w:rPr>
        <w:t>производство стекольной продукции;</w:t>
      </w:r>
    </w:p>
    <w:p w:rsidR="00382BF4" w:rsidRDefault="00382BF4" w:rsidP="00382BF4">
      <w:pPr>
        <w:widowControl w:val="0"/>
        <w:numPr>
          <w:ilvl w:val="0"/>
          <w:numId w:val="1"/>
        </w:numPr>
        <w:jc w:val="both"/>
        <w:rPr>
          <w:sz w:val="28"/>
        </w:rPr>
      </w:pPr>
      <w:bookmarkStart w:id="6" w:name="_Toc525619234"/>
      <w:r>
        <w:rPr>
          <w:sz w:val="28"/>
        </w:rPr>
        <w:lastRenderedPageBreak/>
        <w:t>оптовая и розничная торговля;</w:t>
      </w:r>
    </w:p>
    <w:p w:rsidR="00382BF4" w:rsidRDefault="00382BF4" w:rsidP="00382BF4">
      <w:pPr>
        <w:widowControl w:val="0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оказание любых видов услуг;</w:t>
      </w:r>
    </w:p>
    <w:p w:rsidR="00382BF4" w:rsidRDefault="00382BF4" w:rsidP="00382BF4">
      <w:pPr>
        <w:widowControl w:val="0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выполнение любых видов работ;</w:t>
      </w:r>
    </w:p>
    <w:p w:rsidR="00382BF4" w:rsidRDefault="00382BF4" w:rsidP="00382BF4">
      <w:pPr>
        <w:widowControl w:val="0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внешнеэкономическая деятельность.</w:t>
      </w: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4. ПРАВОВОЕ ПОЛОЖЕНИЕ ОБЩЕСТВА</w:t>
      </w:r>
      <w:bookmarkEnd w:id="6"/>
    </w:p>
    <w:p w:rsidR="00382BF4" w:rsidRDefault="00382BF4" w:rsidP="00382BF4">
      <w:pPr>
        <w:pStyle w:val="32"/>
        <w:ind w:left="0" w:firstLine="0"/>
        <w:rPr>
          <w:b/>
          <w:bCs/>
          <w:szCs w:val="20"/>
        </w:rPr>
      </w:pPr>
    </w:p>
    <w:p w:rsidR="00382BF4" w:rsidRDefault="00382BF4" w:rsidP="00382BF4">
      <w:pPr>
        <w:pStyle w:val="32"/>
        <w:ind w:left="0" w:firstLine="0"/>
        <w:rPr>
          <w:szCs w:val="20"/>
        </w:rPr>
      </w:pPr>
      <w:r>
        <w:rPr>
          <w:b/>
          <w:bCs/>
          <w:szCs w:val="20"/>
        </w:rPr>
        <w:t>4.1.</w:t>
      </w:r>
      <w:r>
        <w:rPr>
          <w:szCs w:val="20"/>
        </w:rPr>
        <w:t xml:space="preserve"> Общество является юридическим лицом и имеет в собственности обособленное им</w:t>
      </w:r>
      <w:r>
        <w:rPr>
          <w:szCs w:val="20"/>
        </w:rPr>
        <w:t>у</w:t>
      </w:r>
      <w:r>
        <w:rPr>
          <w:szCs w:val="20"/>
        </w:rPr>
        <w:t>щество, учитываемое на его самостоятельном балансе. Общество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382BF4" w:rsidRDefault="00382BF4" w:rsidP="00382BF4">
      <w:pPr>
        <w:pStyle w:val="32"/>
        <w:ind w:left="0" w:firstLine="0"/>
        <w:rPr>
          <w:szCs w:val="20"/>
        </w:rPr>
      </w:pPr>
      <w:r>
        <w:rPr>
          <w:b/>
          <w:bCs/>
          <w:szCs w:val="20"/>
        </w:rPr>
        <w:t>4.2.</w:t>
      </w:r>
      <w:r>
        <w:rPr>
          <w:szCs w:val="20"/>
        </w:rPr>
        <w:t xml:space="preserve"> Общество вправе в установленном порядке открывать банковские счета на террит</w:t>
      </w:r>
      <w:r>
        <w:rPr>
          <w:szCs w:val="20"/>
        </w:rPr>
        <w:t>о</w:t>
      </w:r>
      <w:r>
        <w:rPr>
          <w:szCs w:val="20"/>
        </w:rPr>
        <w:t>рии Росси</w:t>
      </w:r>
      <w:r>
        <w:rPr>
          <w:szCs w:val="20"/>
        </w:rPr>
        <w:t>й</w:t>
      </w:r>
      <w:r>
        <w:rPr>
          <w:szCs w:val="20"/>
        </w:rPr>
        <w:t>ской Федерации и за ее пределами.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4.3.</w:t>
      </w:r>
      <w:r>
        <w:rPr>
          <w:sz w:val="28"/>
        </w:rPr>
        <w:t xml:space="preserve"> Общество имеет круглую печать, содержащую его полное фирменное наименование на русском языке и указание на место его нахождения. В печати может быть также указ</w:t>
      </w:r>
      <w:r>
        <w:rPr>
          <w:sz w:val="28"/>
        </w:rPr>
        <w:t>а</w:t>
      </w:r>
      <w:r>
        <w:rPr>
          <w:sz w:val="28"/>
        </w:rPr>
        <w:t>но фирменное наименование общества на любом иностранном языке или языке народов Ро</w:t>
      </w:r>
      <w:r>
        <w:rPr>
          <w:sz w:val="28"/>
        </w:rPr>
        <w:t>с</w:t>
      </w:r>
      <w:r>
        <w:rPr>
          <w:sz w:val="28"/>
        </w:rPr>
        <w:t>сийской Федерации.</w:t>
      </w:r>
    </w:p>
    <w:p w:rsidR="00382BF4" w:rsidRDefault="00382BF4" w:rsidP="00382BF4">
      <w:pPr>
        <w:pStyle w:val="32"/>
        <w:ind w:left="0" w:firstLine="0"/>
        <w:rPr>
          <w:szCs w:val="20"/>
        </w:rPr>
      </w:pPr>
      <w:r>
        <w:rPr>
          <w:b/>
          <w:bCs/>
          <w:szCs w:val="20"/>
        </w:rPr>
        <w:t>4.4.</w:t>
      </w:r>
      <w:r>
        <w:rPr>
          <w:szCs w:val="20"/>
        </w:rPr>
        <w:t xml:space="preserve"> Общество вправе иметь штампы и бланки со своим наименованием, собственную эмблему, а также зарегистрированный в установленном порядке товарный знак и другие средства визуальной идентифик</w:t>
      </w:r>
      <w:r>
        <w:rPr>
          <w:szCs w:val="20"/>
        </w:rPr>
        <w:t>а</w:t>
      </w:r>
      <w:r>
        <w:rPr>
          <w:szCs w:val="20"/>
        </w:rPr>
        <w:t>ции.</w:t>
      </w:r>
    </w:p>
    <w:p w:rsidR="00382BF4" w:rsidRDefault="00382BF4" w:rsidP="00382BF4">
      <w:pPr>
        <w:pStyle w:val="32"/>
        <w:ind w:left="0" w:firstLine="0"/>
        <w:rPr>
          <w:szCs w:val="20"/>
        </w:rPr>
      </w:pPr>
      <w:r>
        <w:rPr>
          <w:b/>
          <w:bCs/>
          <w:szCs w:val="20"/>
        </w:rPr>
        <w:t>4.5.</w:t>
      </w:r>
      <w:r>
        <w:rPr>
          <w:szCs w:val="20"/>
        </w:rPr>
        <w:t xml:space="preserve"> Общество осуществляет все виды внешнеэкономической деятельности.</w:t>
      </w:r>
    </w:p>
    <w:p w:rsidR="00382BF4" w:rsidRDefault="00382BF4" w:rsidP="00382BF4">
      <w:pPr>
        <w:pStyle w:val="32"/>
        <w:ind w:left="0" w:firstLine="0"/>
        <w:rPr>
          <w:szCs w:val="20"/>
        </w:rPr>
      </w:pPr>
      <w:r>
        <w:rPr>
          <w:b/>
          <w:bCs/>
          <w:szCs w:val="20"/>
        </w:rPr>
        <w:t>4.6.</w:t>
      </w:r>
      <w:r>
        <w:rPr>
          <w:szCs w:val="20"/>
        </w:rPr>
        <w:t xml:space="preserve"> Общество может участвовать и создавать на территории Российской Федерации и за ее пред</w:t>
      </w:r>
      <w:r>
        <w:rPr>
          <w:szCs w:val="20"/>
        </w:rPr>
        <w:t>е</w:t>
      </w:r>
      <w:r>
        <w:rPr>
          <w:szCs w:val="20"/>
        </w:rPr>
        <w:t>лами коммерческие организации.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4.7.</w:t>
      </w:r>
      <w:r>
        <w:rPr>
          <w:sz w:val="28"/>
        </w:rPr>
        <w:t xml:space="preserve"> Общество может на добровольных началах объединяться в союзы, ассоциации, а также быть членом других некоммерческих организаций как на территории Российской Федерации, так и за ее пред</w:t>
      </w:r>
      <w:r>
        <w:rPr>
          <w:sz w:val="28"/>
        </w:rPr>
        <w:t>е</w:t>
      </w:r>
      <w:r>
        <w:rPr>
          <w:sz w:val="28"/>
        </w:rPr>
        <w:t>лами.</w:t>
      </w:r>
    </w:p>
    <w:p w:rsidR="00382BF4" w:rsidRDefault="00382BF4" w:rsidP="00382BF4">
      <w:pPr>
        <w:pStyle w:val="32"/>
        <w:ind w:left="0" w:firstLine="0"/>
        <w:rPr>
          <w:szCs w:val="20"/>
        </w:rPr>
      </w:pPr>
      <w:r>
        <w:rPr>
          <w:b/>
          <w:bCs/>
          <w:szCs w:val="20"/>
        </w:rPr>
        <w:t>4.8.</w:t>
      </w:r>
      <w:r>
        <w:rPr>
          <w:szCs w:val="20"/>
        </w:rPr>
        <w:t xml:space="preserve"> Общество обязано обеспечить ведение и хранение реестра акционеров общества в соответствии с правовыми актами Российской Федерации с момента государственной рег</w:t>
      </w:r>
      <w:r>
        <w:rPr>
          <w:szCs w:val="20"/>
        </w:rPr>
        <w:t>и</w:t>
      </w:r>
      <w:r>
        <w:rPr>
          <w:szCs w:val="20"/>
        </w:rPr>
        <w:t>страции общества.</w:t>
      </w: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bookmarkStart w:id="7" w:name="_Toc525619235"/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5. ОТВЕТСТВЕННОСТЬ ОБЩЕСТВА</w:t>
      </w:r>
      <w:bookmarkEnd w:id="7"/>
    </w:p>
    <w:p w:rsidR="00382BF4" w:rsidRDefault="00382BF4" w:rsidP="00382BF4">
      <w:pPr>
        <w:widowControl w:val="0"/>
        <w:jc w:val="both"/>
        <w:rPr>
          <w:b/>
          <w:bCs/>
          <w:sz w:val="28"/>
        </w:rPr>
      </w:pP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5.1.</w:t>
      </w:r>
      <w:r>
        <w:rPr>
          <w:sz w:val="28"/>
        </w:rPr>
        <w:t xml:space="preserve"> Общество несет ответственность по своим обязательствам всем принадлежащим ему имущ</w:t>
      </w:r>
      <w:r>
        <w:rPr>
          <w:sz w:val="28"/>
        </w:rPr>
        <w:t>е</w:t>
      </w:r>
      <w:r>
        <w:rPr>
          <w:sz w:val="28"/>
        </w:rPr>
        <w:t>ством.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5.2.</w:t>
      </w:r>
      <w:r>
        <w:rPr>
          <w:sz w:val="28"/>
        </w:rPr>
        <w:t xml:space="preserve"> Общество не отвечает по обязательствам своих акционеров.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5.3.</w:t>
      </w:r>
      <w:r>
        <w:rPr>
          <w:sz w:val="28"/>
        </w:rPr>
        <w:t xml:space="preserve"> Государство и его органы не несут ответственности по обязательствам общества, равно как и общество не отвечает по обязательствам государства и его о</w:t>
      </w:r>
      <w:r>
        <w:rPr>
          <w:sz w:val="28"/>
        </w:rPr>
        <w:t>р</w:t>
      </w:r>
      <w:r>
        <w:rPr>
          <w:sz w:val="28"/>
        </w:rPr>
        <w:t>ганов.</w:t>
      </w: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bookmarkStart w:id="8" w:name="_Toc525619236"/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6. ФИЛИАЛЫ И ПРЕДСТАВИТЕЛЬСТВА</w:t>
      </w:r>
      <w:bookmarkEnd w:id="8"/>
    </w:p>
    <w:p w:rsidR="00382BF4" w:rsidRDefault="00382BF4" w:rsidP="00382BF4">
      <w:pPr>
        <w:pStyle w:val="a4"/>
        <w:jc w:val="both"/>
        <w:rPr>
          <w:b/>
          <w:bCs/>
          <w:sz w:val="28"/>
          <w:szCs w:val="20"/>
        </w:rPr>
      </w:pPr>
    </w:p>
    <w:p w:rsidR="00382BF4" w:rsidRDefault="00382BF4" w:rsidP="00382BF4">
      <w:pPr>
        <w:pStyle w:val="a4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6.1.</w:t>
      </w:r>
      <w:r>
        <w:rPr>
          <w:sz w:val="28"/>
          <w:szCs w:val="20"/>
        </w:rPr>
        <w:t xml:space="preserve"> Общество может создавать филиалы и открывать представительства на территории Российской Ф</w:t>
      </w:r>
      <w:r>
        <w:rPr>
          <w:sz w:val="28"/>
          <w:szCs w:val="20"/>
        </w:rPr>
        <w:t>е</w:t>
      </w:r>
      <w:r>
        <w:rPr>
          <w:sz w:val="28"/>
          <w:szCs w:val="20"/>
        </w:rPr>
        <w:t>дерации и за ее пределами.</w:t>
      </w:r>
    </w:p>
    <w:p w:rsidR="00382BF4" w:rsidRDefault="00382BF4" w:rsidP="00382BF4">
      <w:pPr>
        <w:pStyle w:val="a4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6.2.</w:t>
      </w:r>
      <w:r>
        <w:rPr>
          <w:sz w:val="28"/>
          <w:szCs w:val="20"/>
        </w:rPr>
        <w:t xml:space="preserve"> Филиалы и представительства осуществляют деятельность от имени общества, которое несет отве</w:t>
      </w:r>
      <w:r>
        <w:rPr>
          <w:sz w:val="28"/>
          <w:szCs w:val="20"/>
        </w:rPr>
        <w:t>т</w:t>
      </w:r>
      <w:r>
        <w:rPr>
          <w:sz w:val="28"/>
          <w:szCs w:val="20"/>
        </w:rPr>
        <w:t>ственность за их деятельность.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lastRenderedPageBreak/>
        <w:t>6.3.</w:t>
      </w:r>
      <w:r>
        <w:rPr>
          <w:sz w:val="28"/>
        </w:rPr>
        <w:t xml:space="preserve"> Филиалы и представительства не являются юридическими лицами, наделяются обществом имущ</w:t>
      </w:r>
      <w:r>
        <w:rPr>
          <w:sz w:val="28"/>
        </w:rPr>
        <w:t>е</w:t>
      </w:r>
      <w:r>
        <w:rPr>
          <w:sz w:val="28"/>
        </w:rPr>
        <w:t>ством и действуют в соответствии с положением о них.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Имущество филиалов и представительств учитывается на их отдельном балансе и на б</w:t>
      </w:r>
      <w:r>
        <w:rPr>
          <w:sz w:val="28"/>
        </w:rPr>
        <w:t>а</w:t>
      </w:r>
      <w:r>
        <w:rPr>
          <w:sz w:val="28"/>
        </w:rPr>
        <w:t xml:space="preserve">лансе общества. 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6.4.</w:t>
      </w:r>
      <w:r>
        <w:rPr>
          <w:sz w:val="28"/>
        </w:rPr>
        <w:t xml:space="preserve"> Руководители филиалов и представительств действуют на основании доверенности, выданной о</w:t>
      </w:r>
      <w:r>
        <w:rPr>
          <w:sz w:val="28"/>
        </w:rPr>
        <w:t>б</w:t>
      </w:r>
      <w:r>
        <w:rPr>
          <w:sz w:val="28"/>
        </w:rPr>
        <w:t>ществом.</w:t>
      </w: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bookmarkStart w:id="9" w:name="_Toc525619237"/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7. УСТАВНЫЙ КАПИТАЛ</w:t>
      </w:r>
      <w:bookmarkEnd w:id="9"/>
    </w:p>
    <w:p w:rsidR="00382BF4" w:rsidRDefault="00382BF4" w:rsidP="00382BF4">
      <w:pPr>
        <w:pStyle w:val="21"/>
        <w:spacing w:before="0" w:after="0"/>
        <w:jc w:val="both"/>
        <w:rPr>
          <w:rFonts w:ascii="Times New Roman" w:hAnsi="Times New Roman" w:cs="Times New Roman"/>
          <w:i w:val="0"/>
          <w:iCs w:val="0"/>
          <w:sz w:val="28"/>
          <w:szCs w:val="20"/>
        </w:rPr>
      </w:pPr>
      <w:bookmarkStart w:id="10" w:name="_Toc525619238"/>
    </w:p>
    <w:p w:rsidR="00382BF4" w:rsidRDefault="00382BF4" w:rsidP="00382BF4">
      <w:pPr>
        <w:pStyle w:val="21"/>
        <w:spacing w:before="0" w:after="0"/>
        <w:jc w:val="both"/>
        <w:rPr>
          <w:rFonts w:ascii="Times New Roman" w:hAnsi="Times New Roman" w:cs="Times New Roman"/>
          <w:i w:val="0"/>
          <w:iCs w:val="0"/>
          <w:sz w:val="28"/>
          <w:szCs w:val="20"/>
        </w:rPr>
      </w:pPr>
      <w:r>
        <w:rPr>
          <w:rFonts w:ascii="Times New Roman" w:hAnsi="Times New Roman" w:cs="Times New Roman"/>
          <w:i w:val="0"/>
          <w:iCs w:val="0"/>
          <w:sz w:val="28"/>
          <w:szCs w:val="20"/>
        </w:rPr>
        <w:t>Размещенные и объявленные акции</w:t>
      </w:r>
      <w:bookmarkEnd w:id="10"/>
    </w:p>
    <w:p w:rsidR="00382BF4" w:rsidRDefault="00382BF4" w:rsidP="00382BF4">
      <w:pPr>
        <w:widowControl w:val="0"/>
        <w:tabs>
          <w:tab w:val="left" w:pos="720"/>
        </w:tabs>
        <w:jc w:val="both"/>
        <w:rPr>
          <w:sz w:val="28"/>
        </w:rPr>
      </w:pPr>
      <w:r>
        <w:rPr>
          <w:b/>
          <w:bCs/>
          <w:sz w:val="28"/>
        </w:rPr>
        <w:t>7.1.</w:t>
      </w:r>
      <w:r>
        <w:rPr>
          <w:sz w:val="28"/>
        </w:rPr>
        <w:t xml:space="preserve"> Уставный капитал общества составляет 9587522</w:t>
      </w:r>
      <w:r>
        <w:rPr>
          <w:b/>
          <w:bCs/>
          <w:sz w:val="28"/>
        </w:rPr>
        <w:t xml:space="preserve"> </w:t>
      </w:r>
      <w:r>
        <w:rPr>
          <w:sz w:val="28"/>
        </w:rPr>
        <w:t>(девять миллионов пятьсот восем</w:t>
      </w:r>
      <w:r>
        <w:rPr>
          <w:sz w:val="28"/>
        </w:rPr>
        <w:t>ь</w:t>
      </w:r>
      <w:r>
        <w:rPr>
          <w:sz w:val="28"/>
        </w:rPr>
        <w:t xml:space="preserve">десят семь тысяч пятьсот двадцать два) рубля. </w:t>
      </w:r>
    </w:p>
    <w:p w:rsidR="00382BF4" w:rsidRDefault="00382BF4" w:rsidP="00382BF4">
      <w:pPr>
        <w:widowControl w:val="0"/>
        <w:tabs>
          <w:tab w:val="left" w:pos="720"/>
        </w:tabs>
        <w:jc w:val="both"/>
        <w:rPr>
          <w:sz w:val="28"/>
        </w:rPr>
      </w:pPr>
      <w:r>
        <w:rPr>
          <w:b/>
          <w:bCs/>
          <w:sz w:val="28"/>
        </w:rPr>
        <w:t>7.2.</w:t>
      </w:r>
      <w:r>
        <w:rPr>
          <w:sz w:val="28"/>
        </w:rPr>
        <w:t xml:space="preserve"> Уставный капитал составляется из номинальной стоимости акций общества, приобретенных акционер</w:t>
      </w:r>
      <w:r>
        <w:rPr>
          <w:sz w:val="28"/>
        </w:rPr>
        <w:t>а</w:t>
      </w:r>
      <w:r>
        <w:rPr>
          <w:sz w:val="28"/>
        </w:rPr>
        <w:t>ми, в том числе из:</w:t>
      </w:r>
    </w:p>
    <w:p w:rsidR="00382BF4" w:rsidRDefault="00382BF4" w:rsidP="00382BF4">
      <w:pPr>
        <w:widowControl w:val="0"/>
        <w:numPr>
          <w:ilvl w:val="0"/>
          <w:numId w:val="20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1220062 (одного миллиона двухсот двадцати тысяч шестидесяти двух) штук обыкновенных именных акций номинальной стоимостью 6 (шесть) ру</w:t>
      </w:r>
      <w:r>
        <w:rPr>
          <w:sz w:val="28"/>
        </w:rPr>
        <w:t>б</w:t>
      </w:r>
      <w:r>
        <w:rPr>
          <w:sz w:val="28"/>
        </w:rPr>
        <w:t>лей;</w:t>
      </w:r>
    </w:p>
    <w:p w:rsidR="00382BF4" w:rsidRDefault="00382BF4" w:rsidP="00382BF4">
      <w:pPr>
        <w:widowControl w:val="0"/>
        <w:numPr>
          <w:ilvl w:val="0"/>
          <w:numId w:val="20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453430 (четырехсот пятидесяти трех тысяч четырехсот тридцати) штук привилегированных именных акций типа А номинальной стоимостью 5 (пять) ру</w:t>
      </w:r>
      <w:r>
        <w:rPr>
          <w:sz w:val="28"/>
        </w:rPr>
        <w:t>б</w:t>
      </w:r>
      <w:r>
        <w:rPr>
          <w:sz w:val="28"/>
        </w:rPr>
        <w:t>лей.</w:t>
      </w:r>
    </w:p>
    <w:p w:rsidR="00382BF4" w:rsidRDefault="00382BF4" w:rsidP="00382BF4">
      <w:pPr>
        <w:pStyle w:val="21"/>
        <w:spacing w:before="0" w:after="0"/>
        <w:jc w:val="both"/>
        <w:rPr>
          <w:rFonts w:ascii="Times New Roman" w:hAnsi="Times New Roman" w:cs="Times New Roman"/>
          <w:i w:val="0"/>
          <w:iCs w:val="0"/>
          <w:sz w:val="28"/>
          <w:szCs w:val="20"/>
        </w:rPr>
      </w:pPr>
      <w:bookmarkStart w:id="11" w:name="_Toc525619239"/>
      <w:r>
        <w:rPr>
          <w:rFonts w:ascii="Times New Roman" w:hAnsi="Times New Roman" w:cs="Times New Roman"/>
          <w:i w:val="0"/>
          <w:iCs w:val="0"/>
          <w:sz w:val="28"/>
          <w:szCs w:val="20"/>
        </w:rPr>
        <w:t>Увеличение уставного капитала</w:t>
      </w:r>
      <w:bookmarkEnd w:id="11"/>
    </w:p>
    <w:p w:rsidR="00382BF4" w:rsidRDefault="00382BF4" w:rsidP="00382BF4">
      <w:pPr>
        <w:pStyle w:val="a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7.3.</w:t>
      </w:r>
      <w:r>
        <w:rPr>
          <w:rFonts w:ascii="Times New Roman" w:hAnsi="Times New Roman" w:cs="Times New Roman"/>
          <w:sz w:val="28"/>
        </w:rPr>
        <w:t xml:space="preserve"> Уставный капитал общества может быть увеличен путем увеличения номинальной стоим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сти акций или размещения дополнительных акций.</w:t>
      </w:r>
    </w:p>
    <w:p w:rsidR="00382BF4" w:rsidRDefault="00382BF4" w:rsidP="00382BF4">
      <w:pPr>
        <w:pStyle w:val="a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7.4.</w:t>
      </w:r>
      <w:r>
        <w:rPr>
          <w:rFonts w:ascii="Times New Roman" w:hAnsi="Times New Roman" w:cs="Times New Roman"/>
          <w:sz w:val="28"/>
        </w:rPr>
        <w:t xml:space="preserve"> Решение об увеличении уставного капитала общества путем увеличения ном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нальной стоим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сти акций принимается общим собранием акционеров.</w:t>
      </w:r>
    </w:p>
    <w:p w:rsidR="00382BF4" w:rsidRDefault="00382BF4" w:rsidP="00382BF4">
      <w:pPr>
        <w:pStyle w:val="a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7.5.</w:t>
      </w:r>
      <w:r>
        <w:rPr>
          <w:rFonts w:ascii="Times New Roman" w:hAnsi="Times New Roman" w:cs="Times New Roman"/>
          <w:sz w:val="28"/>
        </w:rPr>
        <w:t xml:space="preserve"> Решение об увеличении уставного капитала общества путем размещения дополн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тельных акций принимается советом директоров, кроме случаев, когда в соответствии с федеральным законом данное решение может быть принято только общим собранием акцион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ров.</w:t>
      </w:r>
    </w:p>
    <w:p w:rsidR="00382BF4" w:rsidRDefault="00382BF4" w:rsidP="00382BF4">
      <w:pPr>
        <w:pStyle w:val="a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совета директоров общества об увеличении уставного капитала путем размещ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 дополнительных акций принимается единогласно всеми членами совета директоров общества, при этом не учитываются голоса выбывших членов совета директоров общес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ва.</w:t>
      </w:r>
    </w:p>
    <w:p w:rsidR="00382BF4" w:rsidRDefault="00382BF4" w:rsidP="00382BF4">
      <w:pPr>
        <w:pStyle w:val="a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если единогласие совета директоров по вопросу увеличения уставного к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питала общества путем размещения дополнительных акций не достигнуто, то по решению сов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та директоров общества вопрос об увеличении уставного капитала путем размещения дополнительных акций может быть вынесен на решение общего собр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ния акционеров.</w:t>
      </w:r>
    </w:p>
    <w:p w:rsidR="00382BF4" w:rsidRDefault="00382BF4" w:rsidP="00382BF4">
      <w:pPr>
        <w:pStyle w:val="a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7.6.</w:t>
      </w:r>
      <w:r>
        <w:rPr>
          <w:rFonts w:ascii="Times New Roman" w:hAnsi="Times New Roman" w:cs="Times New Roman"/>
          <w:sz w:val="28"/>
        </w:rPr>
        <w:t xml:space="preserve"> При увеличении уставного капитала общество обязано руководствоваться ограничениями, устано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ленными федеральными законами.</w:t>
      </w:r>
    </w:p>
    <w:p w:rsidR="00382BF4" w:rsidRDefault="00382BF4" w:rsidP="00382BF4">
      <w:pPr>
        <w:pStyle w:val="21"/>
        <w:spacing w:before="0" w:after="0"/>
        <w:jc w:val="both"/>
        <w:rPr>
          <w:rFonts w:ascii="Times New Roman" w:hAnsi="Times New Roman" w:cs="Times New Roman"/>
          <w:i w:val="0"/>
          <w:iCs w:val="0"/>
          <w:sz w:val="28"/>
          <w:szCs w:val="20"/>
        </w:rPr>
      </w:pPr>
      <w:bookmarkStart w:id="12" w:name="_Toc525619240"/>
      <w:r>
        <w:rPr>
          <w:rFonts w:ascii="Times New Roman" w:hAnsi="Times New Roman" w:cs="Times New Roman"/>
          <w:i w:val="0"/>
          <w:iCs w:val="0"/>
          <w:sz w:val="28"/>
          <w:szCs w:val="20"/>
        </w:rPr>
        <w:t>Уменьшение уставного капитала</w:t>
      </w:r>
      <w:bookmarkEnd w:id="12"/>
    </w:p>
    <w:p w:rsidR="00382BF4" w:rsidRDefault="00382BF4" w:rsidP="00382BF4">
      <w:pPr>
        <w:pStyle w:val="a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7.7.</w:t>
      </w:r>
      <w:r>
        <w:rPr>
          <w:rFonts w:ascii="Times New Roman" w:hAnsi="Times New Roman" w:cs="Times New Roman"/>
          <w:sz w:val="28"/>
        </w:rPr>
        <w:t xml:space="preserve"> Уставный капитал общества может быть уменьшен путем уменьшения номинальной стоимости акций или сокращения их общего количества, в том числе путем приобретения части а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ций.</w:t>
      </w:r>
    </w:p>
    <w:p w:rsidR="00382BF4" w:rsidRDefault="00382BF4" w:rsidP="00382BF4">
      <w:pPr>
        <w:pStyle w:val="ad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7.8.</w:t>
      </w:r>
      <w:r>
        <w:rPr>
          <w:rFonts w:ascii="Times New Roman" w:hAnsi="Times New Roman" w:cs="Times New Roman"/>
          <w:sz w:val="28"/>
        </w:rPr>
        <w:t xml:space="preserve"> Уставный капитал может быть уменьшен путем приобретения части акций общ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ства по реш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нию общего собрания акционеров с целью их погашения.</w:t>
      </w:r>
    </w:p>
    <w:p w:rsidR="00382BF4" w:rsidRDefault="00382BF4" w:rsidP="00382BF4">
      <w:pPr>
        <w:pStyle w:val="a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7.9.</w:t>
      </w:r>
      <w:r>
        <w:rPr>
          <w:rFonts w:ascii="Times New Roman" w:hAnsi="Times New Roman" w:cs="Times New Roman"/>
          <w:sz w:val="28"/>
        </w:rPr>
        <w:t xml:space="preserve"> Уставный капитал может быть уменьшен на основании решения общего собр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ния об уменьшении уставного капитала путем погашения акций, поступивших в распоряжение общества, в следующих случ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ях:</w:t>
      </w:r>
    </w:p>
    <w:p w:rsidR="00382BF4" w:rsidRDefault="00382BF4" w:rsidP="00382BF4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если акции, право собственности на которые перешло к обществу вследствие их неполной оплаты учредителем в установленный срок, не были реализованы в течение одного года с даты их приобр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тения обществом;</w:t>
      </w:r>
    </w:p>
    <w:p w:rsidR="00382BF4" w:rsidRDefault="00382BF4" w:rsidP="00382BF4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выкупленные обществом по требованию акционеров акции не были реализ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ваны в течение одного года с даты их выкупа (кроме случая выкупа акций при принятии реш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 о реорганизации общес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ва);</w:t>
      </w:r>
    </w:p>
    <w:p w:rsidR="00382BF4" w:rsidRDefault="00382BF4" w:rsidP="00382BF4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акции, приобретенные обществом в соответствии с пунктом 2 статьи 72 Фед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рального закона «Об акционерных обществах», не были реализованы в течение одного года с даты их приобр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тения.</w:t>
      </w:r>
    </w:p>
    <w:p w:rsidR="00382BF4" w:rsidRDefault="00382BF4" w:rsidP="00382BF4">
      <w:pPr>
        <w:pStyle w:val="a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7.10.</w:t>
      </w:r>
      <w:r>
        <w:rPr>
          <w:rFonts w:ascii="Times New Roman" w:hAnsi="Times New Roman" w:cs="Times New Roman"/>
          <w:sz w:val="28"/>
        </w:rPr>
        <w:t xml:space="preserve"> Если по окончании второго и каждого последующего финансового года в соответс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вии с годовым бухгалтерским балансом, предложенным для утверждения акционерам общества, или результатами аудиторской проверки стоимость чистых активов общества оказывается меньше его уставного капитала, общество обязано объ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вить об уменьшении уставного капитала до величины, не превышающей стоимости его чистых активов.</w:t>
      </w:r>
    </w:p>
    <w:p w:rsidR="00382BF4" w:rsidRDefault="00382BF4" w:rsidP="00382BF4">
      <w:pPr>
        <w:pStyle w:val="a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случае уменьшение уставного капитала общества осуществляется путем уменьшения номинал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ной стоимости акций.</w:t>
      </w:r>
    </w:p>
    <w:p w:rsidR="00382BF4" w:rsidRDefault="00382BF4" w:rsidP="00382BF4">
      <w:pPr>
        <w:pStyle w:val="a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7.11.</w:t>
      </w:r>
      <w:r>
        <w:rPr>
          <w:rFonts w:ascii="Times New Roman" w:hAnsi="Times New Roman" w:cs="Times New Roman"/>
          <w:sz w:val="28"/>
        </w:rPr>
        <w:t xml:space="preserve"> В течение 30 дней с даты принятия решения об уменьшении своего уставного кап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тала общество обязано письменно уведомить об уменьшении уставного капитала общества и о его новом размере кредиторов общества, а также опубликовать в печа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ном издании, предназначенном для публикации данных о государственной регистрации юридических лиц, сообщение о принятом реш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нии.</w:t>
      </w:r>
    </w:p>
    <w:p w:rsidR="00382BF4" w:rsidRDefault="00382BF4" w:rsidP="00382BF4">
      <w:pPr>
        <w:pStyle w:val="a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7.12.</w:t>
      </w:r>
      <w:r>
        <w:rPr>
          <w:rFonts w:ascii="Times New Roman" w:hAnsi="Times New Roman" w:cs="Times New Roman"/>
          <w:sz w:val="28"/>
        </w:rPr>
        <w:t xml:space="preserve"> Уставный капитал общества уменьшается путем погашения части акций на основании решения 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щего собрания о реорганизации общества в случае:</w:t>
      </w:r>
    </w:p>
    <w:p w:rsidR="00382BF4" w:rsidRDefault="00382BF4" w:rsidP="00382BF4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предусмотренном абзацем 1 пункта 6 статьи 76 Федерального закона «Об акционерных 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ществах»;</w:t>
      </w:r>
    </w:p>
    <w:p w:rsidR="00382BF4" w:rsidRDefault="00382BF4" w:rsidP="00382BF4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реорганизации общества в форме выделения за счет погашения конвертированных а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ций.</w:t>
      </w:r>
    </w:p>
    <w:p w:rsidR="00382BF4" w:rsidRDefault="00382BF4" w:rsidP="00382BF4">
      <w:pPr>
        <w:pStyle w:val="a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7.13.</w:t>
      </w:r>
      <w:r>
        <w:rPr>
          <w:rFonts w:ascii="Times New Roman" w:hAnsi="Times New Roman" w:cs="Times New Roman"/>
          <w:sz w:val="28"/>
        </w:rPr>
        <w:t xml:space="preserve"> При уменьшении уставного капитала общество обязано руководствоваться ограничениями, уст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новленными федеральными законами.</w:t>
      </w:r>
    </w:p>
    <w:p w:rsidR="00382BF4" w:rsidRDefault="00382BF4" w:rsidP="00382BF4">
      <w:pPr>
        <w:pStyle w:val="21"/>
        <w:spacing w:before="0" w:after="0"/>
        <w:jc w:val="both"/>
        <w:rPr>
          <w:rFonts w:ascii="Times New Roman" w:hAnsi="Times New Roman" w:cs="Times New Roman"/>
          <w:i w:val="0"/>
          <w:iCs w:val="0"/>
          <w:sz w:val="28"/>
          <w:szCs w:val="20"/>
        </w:rPr>
      </w:pPr>
      <w:bookmarkStart w:id="13" w:name="_Toc525619241"/>
      <w:r>
        <w:rPr>
          <w:rFonts w:ascii="Times New Roman" w:hAnsi="Times New Roman" w:cs="Times New Roman"/>
          <w:i w:val="0"/>
          <w:iCs w:val="0"/>
          <w:sz w:val="28"/>
          <w:szCs w:val="20"/>
        </w:rPr>
        <w:t>Чистые активы</w:t>
      </w:r>
      <w:bookmarkEnd w:id="13"/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7.14.</w:t>
      </w:r>
      <w:r>
        <w:rPr>
          <w:sz w:val="28"/>
        </w:rPr>
        <w:t xml:space="preserve"> Стоимость чистых активов общества оценивается по данным бухгалтерского учета в порядке, установленном нормативно-правовыми актами Российской Федер</w:t>
      </w:r>
      <w:r>
        <w:rPr>
          <w:sz w:val="28"/>
        </w:rPr>
        <w:t>а</w:t>
      </w:r>
      <w:r>
        <w:rPr>
          <w:sz w:val="28"/>
        </w:rPr>
        <w:t>ции.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7.15.</w:t>
      </w:r>
      <w:r>
        <w:rPr>
          <w:sz w:val="28"/>
        </w:rPr>
        <w:t xml:space="preserve"> Если по окончании финансового года в соответствии с годовым бухгалтерским балансом, предложенным для утверждения акционерам общества, или результатами ауд</w:t>
      </w:r>
      <w:r>
        <w:rPr>
          <w:sz w:val="28"/>
        </w:rPr>
        <w:t>и</w:t>
      </w:r>
      <w:r>
        <w:rPr>
          <w:sz w:val="28"/>
        </w:rPr>
        <w:t>торской проверки стоимость чистых активов общества оказывается меньше 100000 (ста тысяч) рублей, общество обязано принять решение о своей ликв</w:t>
      </w:r>
      <w:r>
        <w:rPr>
          <w:sz w:val="28"/>
        </w:rPr>
        <w:t>и</w:t>
      </w:r>
      <w:r>
        <w:rPr>
          <w:sz w:val="28"/>
        </w:rPr>
        <w:t>дации.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7.16.</w:t>
      </w:r>
      <w:r>
        <w:rPr>
          <w:sz w:val="28"/>
        </w:rPr>
        <w:t xml:space="preserve"> Если не было принято решение в случае, предусмотренном пунктом 7.10 устава, об уменьшении уставного капитала, а в случае, предусмотренном пунктом 7.15 устава, о ликвидации, акционеры вправе требовать ликвидации общества в судебном п</w:t>
      </w:r>
      <w:r>
        <w:rPr>
          <w:sz w:val="28"/>
        </w:rPr>
        <w:t>о</w:t>
      </w:r>
      <w:r>
        <w:rPr>
          <w:sz w:val="28"/>
        </w:rPr>
        <w:t>рядке.</w:t>
      </w: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bookmarkStart w:id="14" w:name="_Toc525619242"/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8. АКЦИИ ОБЩЕСТВА</w:t>
      </w:r>
      <w:bookmarkEnd w:id="14"/>
    </w:p>
    <w:p w:rsidR="00382BF4" w:rsidRDefault="00382BF4" w:rsidP="00382BF4">
      <w:pPr>
        <w:pStyle w:val="21"/>
        <w:spacing w:before="0" w:after="0"/>
        <w:jc w:val="both"/>
        <w:rPr>
          <w:rFonts w:ascii="Times New Roman" w:hAnsi="Times New Roman" w:cs="Times New Roman"/>
          <w:i w:val="0"/>
          <w:iCs w:val="0"/>
          <w:sz w:val="28"/>
          <w:szCs w:val="20"/>
        </w:rPr>
      </w:pPr>
      <w:bookmarkStart w:id="15" w:name="_Hlt497717697"/>
      <w:bookmarkStart w:id="16" w:name="_Toc525619243"/>
      <w:bookmarkEnd w:id="15"/>
    </w:p>
    <w:p w:rsidR="00382BF4" w:rsidRDefault="00382BF4" w:rsidP="00382BF4">
      <w:pPr>
        <w:pStyle w:val="21"/>
        <w:spacing w:before="0" w:after="0"/>
        <w:jc w:val="both"/>
        <w:rPr>
          <w:rFonts w:ascii="Times New Roman" w:hAnsi="Times New Roman" w:cs="Times New Roman"/>
          <w:i w:val="0"/>
          <w:iCs w:val="0"/>
          <w:sz w:val="28"/>
          <w:szCs w:val="20"/>
        </w:rPr>
      </w:pPr>
      <w:r>
        <w:rPr>
          <w:rFonts w:ascii="Times New Roman" w:hAnsi="Times New Roman" w:cs="Times New Roman"/>
          <w:i w:val="0"/>
          <w:iCs w:val="0"/>
          <w:sz w:val="28"/>
          <w:szCs w:val="20"/>
        </w:rPr>
        <w:t>Виды акций, размещаемых обществом. Общие права и обязанности акци</w:t>
      </w:r>
      <w:r>
        <w:rPr>
          <w:rFonts w:ascii="Times New Roman" w:hAnsi="Times New Roman" w:cs="Times New Roman"/>
          <w:i w:val="0"/>
          <w:iCs w:val="0"/>
          <w:sz w:val="28"/>
          <w:szCs w:val="20"/>
        </w:rPr>
        <w:t>о</w:t>
      </w:r>
      <w:r>
        <w:rPr>
          <w:rFonts w:ascii="Times New Roman" w:hAnsi="Times New Roman" w:cs="Times New Roman"/>
          <w:i w:val="0"/>
          <w:iCs w:val="0"/>
          <w:sz w:val="28"/>
          <w:szCs w:val="20"/>
        </w:rPr>
        <w:t>неров</w:t>
      </w:r>
      <w:bookmarkEnd w:id="16"/>
    </w:p>
    <w:p w:rsidR="00382BF4" w:rsidRDefault="00382BF4" w:rsidP="00382BF4">
      <w:pPr>
        <w:widowControl w:val="0"/>
        <w:jc w:val="both"/>
        <w:rPr>
          <w:b/>
          <w:bCs/>
          <w:sz w:val="28"/>
        </w:rPr>
      </w:pPr>
      <w:r>
        <w:rPr>
          <w:b/>
          <w:bCs/>
          <w:spacing w:val="-3"/>
          <w:sz w:val="28"/>
        </w:rPr>
        <w:t>8.1.</w:t>
      </w:r>
      <w:r>
        <w:rPr>
          <w:spacing w:val="-3"/>
          <w:sz w:val="28"/>
        </w:rPr>
        <w:t xml:space="preserve"> Общество вправе размещать обыкновенные акции, а также один или несколько типов привилегирова</w:t>
      </w:r>
      <w:r>
        <w:rPr>
          <w:spacing w:val="-3"/>
          <w:sz w:val="28"/>
        </w:rPr>
        <w:t>н</w:t>
      </w:r>
      <w:r>
        <w:rPr>
          <w:spacing w:val="-3"/>
          <w:sz w:val="28"/>
        </w:rPr>
        <w:t>ных акций.</w:t>
      </w:r>
    </w:p>
    <w:p w:rsidR="00382BF4" w:rsidRDefault="00382BF4" w:rsidP="00382BF4">
      <w:pPr>
        <w:widowControl w:val="0"/>
        <w:jc w:val="both"/>
        <w:rPr>
          <w:spacing w:val="-3"/>
          <w:sz w:val="28"/>
        </w:rPr>
      </w:pPr>
      <w:r>
        <w:rPr>
          <w:b/>
          <w:bCs/>
          <w:spacing w:val="-3"/>
          <w:sz w:val="28"/>
        </w:rPr>
        <w:t>8.2.</w:t>
      </w:r>
      <w:r>
        <w:rPr>
          <w:spacing w:val="-3"/>
          <w:sz w:val="28"/>
        </w:rPr>
        <w:t xml:space="preserve"> Все акции общества являются именными и выпускаются в бездокументарной фо</w:t>
      </w:r>
      <w:r>
        <w:rPr>
          <w:spacing w:val="-3"/>
          <w:sz w:val="28"/>
        </w:rPr>
        <w:t>р</w:t>
      </w:r>
      <w:r>
        <w:rPr>
          <w:spacing w:val="-3"/>
          <w:sz w:val="28"/>
        </w:rPr>
        <w:t>ме.</w:t>
      </w:r>
    </w:p>
    <w:p w:rsidR="00382BF4" w:rsidRDefault="00382BF4" w:rsidP="00382BF4">
      <w:pPr>
        <w:widowControl w:val="0"/>
        <w:jc w:val="both"/>
        <w:rPr>
          <w:spacing w:val="-3"/>
          <w:sz w:val="28"/>
        </w:rPr>
      </w:pPr>
      <w:r>
        <w:rPr>
          <w:b/>
          <w:bCs/>
          <w:spacing w:val="-3"/>
          <w:sz w:val="28"/>
        </w:rPr>
        <w:lastRenderedPageBreak/>
        <w:t>8.3.</w:t>
      </w:r>
      <w:r>
        <w:rPr>
          <w:spacing w:val="-3"/>
          <w:sz w:val="28"/>
        </w:rPr>
        <w:t xml:space="preserve"> Акция, принадлежащая учредителю общества, не предоставляет право голоса до момента ее по</w:t>
      </w:r>
      <w:r>
        <w:rPr>
          <w:spacing w:val="-3"/>
          <w:sz w:val="28"/>
        </w:rPr>
        <w:t>л</w:t>
      </w:r>
      <w:r>
        <w:rPr>
          <w:spacing w:val="-3"/>
          <w:sz w:val="28"/>
        </w:rPr>
        <w:t>ной оплаты.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8.4.</w:t>
      </w:r>
      <w:r>
        <w:rPr>
          <w:sz w:val="28"/>
        </w:rPr>
        <w:t xml:space="preserve"> Акционеры не отвечают по обязательствам общества и несут риск убытков, связа</w:t>
      </w:r>
      <w:r>
        <w:rPr>
          <w:sz w:val="28"/>
        </w:rPr>
        <w:t>н</w:t>
      </w:r>
      <w:r>
        <w:rPr>
          <w:sz w:val="28"/>
        </w:rPr>
        <w:t>ных с его деятел</w:t>
      </w:r>
      <w:r>
        <w:rPr>
          <w:sz w:val="28"/>
        </w:rPr>
        <w:t>ь</w:t>
      </w:r>
      <w:r>
        <w:rPr>
          <w:sz w:val="28"/>
        </w:rPr>
        <w:t>ностью, в пределах стоимости принадлежащих им акций.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8.5.</w:t>
      </w:r>
      <w:r>
        <w:rPr>
          <w:sz w:val="28"/>
        </w:rPr>
        <w:t xml:space="preserve"> Акционеры, не полностью оплатившие акции при их размещении, несут сол</w:t>
      </w:r>
      <w:r>
        <w:rPr>
          <w:sz w:val="28"/>
        </w:rPr>
        <w:t>и</w:t>
      </w:r>
      <w:r>
        <w:rPr>
          <w:sz w:val="28"/>
        </w:rPr>
        <w:t>дарную ответственность по обязательствам общества в пределах неоплаченной части стоимости принадл</w:t>
      </w:r>
      <w:r>
        <w:rPr>
          <w:sz w:val="28"/>
        </w:rPr>
        <w:t>е</w:t>
      </w:r>
      <w:r>
        <w:rPr>
          <w:sz w:val="28"/>
        </w:rPr>
        <w:t>жащих им акций.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8.6.</w:t>
      </w:r>
      <w:r>
        <w:rPr>
          <w:sz w:val="28"/>
        </w:rPr>
        <w:t xml:space="preserve"> Акционер обязан:</w:t>
      </w:r>
    </w:p>
    <w:p w:rsidR="00382BF4" w:rsidRDefault="00382BF4" w:rsidP="00382BF4">
      <w:pPr>
        <w:pStyle w:val="211"/>
        <w:numPr>
          <w:ilvl w:val="0"/>
          <w:numId w:val="4"/>
        </w:numPr>
        <w:rPr>
          <w:sz w:val="28"/>
          <w:szCs w:val="20"/>
        </w:rPr>
      </w:pPr>
      <w:r>
        <w:rPr>
          <w:sz w:val="28"/>
          <w:szCs w:val="20"/>
        </w:rPr>
        <w:t>исполнять требования устава;</w:t>
      </w:r>
    </w:p>
    <w:p w:rsidR="00382BF4" w:rsidRDefault="00382BF4" w:rsidP="00382BF4">
      <w:pPr>
        <w:widowControl w:val="0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оплачивать акции при их размещении в сроки, порядке и способами, предусмотренными законодательством, уставом общества и договором об их размещ</w:t>
      </w:r>
      <w:r>
        <w:rPr>
          <w:sz w:val="28"/>
        </w:rPr>
        <w:t>е</w:t>
      </w:r>
      <w:r>
        <w:rPr>
          <w:sz w:val="28"/>
        </w:rPr>
        <w:t>нии;</w:t>
      </w:r>
    </w:p>
    <w:p w:rsidR="00382BF4" w:rsidRDefault="00382BF4" w:rsidP="00382BF4">
      <w:pPr>
        <w:widowControl w:val="0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осуществлять иные обязанности, предусмотренные законом, уставом, а также решениями общего собрания акционеров, принятыми в соответствии с его компетенц</w:t>
      </w:r>
      <w:r>
        <w:rPr>
          <w:sz w:val="28"/>
        </w:rPr>
        <w:t>и</w:t>
      </w:r>
      <w:r>
        <w:rPr>
          <w:sz w:val="28"/>
        </w:rPr>
        <w:t>ей.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8.7.</w:t>
      </w:r>
      <w:r>
        <w:rPr>
          <w:sz w:val="28"/>
        </w:rPr>
        <w:t xml:space="preserve"> Акционер общества освобожден от обязанности, предусмотренной пунктом 2 статьи 80 Федерального з</w:t>
      </w:r>
      <w:r>
        <w:rPr>
          <w:sz w:val="28"/>
        </w:rPr>
        <w:t>а</w:t>
      </w:r>
      <w:r>
        <w:rPr>
          <w:sz w:val="28"/>
        </w:rPr>
        <w:t>кона «Об акционерных обществах».</w:t>
      </w:r>
    </w:p>
    <w:p w:rsidR="00382BF4" w:rsidRDefault="00382BF4" w:rsidP="00382BF4">
      <w:pPr>
        <w:widowControl w:val="0"/>
        <w:tabs>
          <w:tab w:val="left" w:pos="142"/>
        </w:tabs>
        <w:jc w:val="both"/>
        <w:rPr>
          <w:sz w:val="28"/>
        </w:rPr>
      </w:pPr>
      <w:r>
        <w:rPr>
          <w:b/>
          <w:bCs/>
          <w:sz w:val="28"/>
        </w:rPr>
        <w:t>8.8.</w:t>
      </w:r>
      <w:r>
        <w:rPr>
          <w:sz w:val="28"/>
        </w:rPr>
        <w:t xml:space="preserve"> Общие права владельцев акций всех категорий (типов):</w:t>
      </w:r>
    </w:p>
    <w:p w:rsidR="00382BF4" w:rsidRDefault="00382BF4" w:rsidP="00382BF4">
      <w:pPr>
        <w:pStyle w:val="211"/>
        <w:numPr>
          <w:ilvl w:val="0"/>
          <w:numId w:val="4"/>
        </w:numPr>
        <w:rPr>
          <w:sz w:val="28"/>
          <w:szCs w:val="20"/>
        </w:rPr>
      </w:pPr>
      <w:r>
        <w:rPr>
          <w:sz w:val="28"/>
          <w:szCs w:val="20"/>
        </w:rPr>
        <w:t>отчуждать принадлежащие им акции без согласия других акционеров и общ</w:t>
      </w:r>
      <w:r>
        <w:rPr>
          <w:sz w:val="28"/>
          <w:szCs w:val="20"/>
        </w:rPr>
        <w:t>е</w:t>
      </w:r>
      <w:r>
        <w:rPr>
          <w:sz w:val="28"/>
          <w:szCs w:val="20"/>
        </w:rPr>
        <w:t>ства;</w:t>
      </w:r>
    </w:p>
    <w:p w:rsidR="00382BF4" w:rsidRDefault="00382BF4" w:rsidP="00382BF4">
      <w:pPr>
        <w:pStyle w:val="211"/>
        <w:numPr>
          <w:ilvl w:val="0"/>
          <w:numId w:val="4"/>
        </w:numPr>
        <w:rPr>
          <w:sz w:val="28"/>
          <w:szCs w:val="20"/>
        </w:rPr>
      </w:pPr>
      <w:r>
        <w:rPr>
          <w:sz w:val="28"/>
          <w:szCs w:val="20"/>
        </w:rPr>
        <w:t>акционеры общества имеют преимущественное право приобретения размещаемых посредством открытой подписки дополнительных акций и эмиссионных ценных бумаг, ко</w:t>
      </w:r>
      <w:r>
        <w:rPr>
          <w:sz w:val="28"/>
          <w:szCs w:val="20"/>
        </w:rPr>
        <w:t>н</w:t>
      </w:r>
      <w:r>
        <w:rPr>
          <w:sz w:val="28"/>
          <w:szCs w:val="20"/>
        </w:rPr>
        <w:t>вертируемых в акции, в количестве, пропорциональном количеству принадлежащих им акций этой к</w:t>
      </w:r>
      <w:r>
        <w:rPr>
          <w:sz w:val="28"/>
          <w:szCs w:val="20"/>
        </w:rPr>
        <w:t>а</w:t>
      </w:r>
      <w:r>
        <w:rPr>
          <w:sz w:val="28"/>
          <w:szCs w:val="20"/>
        </w:rPr>
        <w:t>тегории (типа);</w:t>
      </w:r>
    </w:p>
    <w:p w:rsidR="00382BF4" w:rsidRDefault="00382BF4" w:rsidP="00382BF4">
      <w:pPr>
        <w:pStyle w:val="211"/>
        <w:numPr>
          <w:ilvl w:val="0"/>
          <w:numId w:val="4"/>
        </w:numPr>
        <w:rPr>
          <w:sz w:val="28"/>
          <w:szCs w:val="20"/>
        </w:rPr>
      </w:pPr>
      <w:r>
        <w:rPr>
          <w:sz w:val="28"/>
          <w:szCs w:val="20"/>
        </w:rPr>
        <w:t>акционеры общества, голосовавшие против или не принимавшие участия в голосов</w:t>
      </w:r>
      <w:r>
        <w:rPr>
          <w:sz w:val="28"/>
          <w:szCs w:val="20"/>
        </w:rPr>
        <w:t>а</w:t>
      </w:r>
      <w:r>
        <w:rPr>
          <w:sz w:val="28"/>
          <w:szCs w:val="20"/>
        </w:rPr>
        <w:t>нии по вопросу о размещении посредством закрытой подписки акций и эмиссионных ценных бумаг, конвертируемых в акции, имеют преимущественное право приобретения дополнительных акций и эмиссионных ценных бумаг, конвертируемых в акции, разм</w:t>
      </w:r>
      <w:r>
        <w:rPr>
          <w:sz w:val="28"/>
          <w:szCs w:val="20"/>
        </w:rPr>
        <w:t>е</w:t>
      </w:r>
      <w:r>
        <w:rPr>
          <w:sz w:val="28"/>
          <w:szCs w:val="20"/>
        </w:rPr>
        <w:t>щаемых посредством закрытой подписки, в количестве, пропорциональном количеству принадлежащих им акций этой категории (типа). Указанное право не распространяется на размещение акций и иных эмиссионных ценных бумаг, конвертируемых в акции, осущ</w:t>
      </w:r>
      <w:r>
        <w:rPr>
          <w:sz w:val="28"/>
          <w:szCs w:val="20"/>
        </w:rPr>
        <w:t>е</w:t>
      </w:r>
      <w:r>
        <w:rPr>
          <w:sz w:val="28"/>
          <w:szCs w:val="20"/>
        </w:rPr>
        <w:t>ствляемое посредством закрытой подписки только среди акционеров, если при этом а</w:t>
      </w:r>
      <w:r>
        <w:rPr>
          <w:sz w:val="28"/>
          <w:szCs w:val="20"/>
        </w:rPr>
        <w:t>к</w:t>
      </w:r>
      <w:r>
        <w:rPr>
          <w:sz w:val="28"/>
          <w:szCs w:val="20"/>
        </w:rPr>
        <w:t>ционеры имеют возможность приобрести целое число размещаемых акций и иных эми</w:t>
      </w:r>
      <w:r>
        <w:rPr>
          <w:sz w:val="28"/>
          <w:szCs w:val="20"/>
        </w:rPr>
        <w:t>с</w:t>
      </w:r>
      <w:r>
        <w:rPr>
          <w:sz w:val="28"/>
          <w:szCs w:val="20"/>
        </w:rPr>
        <w:t>сионных ценных бумаг, конвертируемых в акции, пропорционально количеству принадлежащих им акций соответствующей категории (т</w:t>
      </w:r>
      <w:r>
        <w:rPr>
          <w:sz w:val="28"/>
          <w:szCs w:val="20"/>
        </w:rPr>
        <w:t>и</w:t>
      </w:r>
      <w:r>
        <w:rPr>
          <w:sz w:val="28"/>
          <w:szCs w:val="20"/>
        </w:rPr>
        <w:t>па);</w:t>
      </w:r>
    </w:p>
    <w:p w:rsidR="00382BF4" w:rsidRDefault="00382BF4" w:rsidP="00382BF4">
      <w:pPr>
        <w:pStyle w:val="211"/>
        <w:numPr>
          <w:ilvl w:val="0"/>
          <w:numId w:val="4"/>
        </w:numPr>
        <w:rPr>
          <w:sz w:val="28"/>
          <w:szCs w:val="20"/>
        </w:rPr>
      </w:pPr>
      <w:r>
        <w:rPr>
          <w:sz w:val="28"/>
          <w:szCs w:val="20"/>
        </w:rPr>
        <w:t>получать долю чистой прибыли (дивиденды), подлежащую распределению между а</w:t>
      </w:r>
      <w:r>
        <w:rPr>
          <w:sz w:val="28"/>
          <w:szCs w:val="20"/>
        </w:rPr>
        <w:t>к</w:t>
      </w:r>
      <w:r>
        <w:rPr>
          <w:sz w:val="28"/>
          <w:szCs w:val="20"/>
        </w:rPr>
        <w:t>ционерами в порядке, предусмотренном законом и уставом, в зависимости от категории (типа) прина</w:t>
      </w:r>
      <w:r>
        <w:rPr>
          <w:sz w:val="28"/>
          <w:szCs w:val="20"/>
        </w:rPr>
        <w:t>д</w:t>
      </w:r>
      <w:r>
        <w:rPr>
          <w:sz w:val="28"/>
          <w:szCs w:val="20"/>
        </w:rPr>
        <w:t>лежащих им акций;</w:t>
      </w:r>
    </w:p>
    <w:p w:rsidR="00382BF4" w:rsidRDefault="00382BF4" w:rsidP="00382BF4">
      <w:pPr>
        <w:pStyle w:val="211"/>
        <w:numPr>
          <w:ilvl w:val="0"/>
          <w:numId w:val="4"/>
        </w:numPr>
        <w:rPr>
          <w:sz w:val="28"/>
          <w:szCs w:val="20"/>
        </w:rPr>
      </w:pPr>
      <w:r>
        <w:rPr>
          <w:sz w:val="28"/>
          <w:szCs w:val="20"/>
        </w:rPr>
        <w:t>получать часть имущества общества или ее стоимость (ликвидационную квоту), о</w:t>
      </w:r>
      <w:r>
        <w:rPr>
          <w:sz w:val="28"/>
          <w:szCs w:val="20"/>
        </w:rPr>
        <w:t>с</w:t>
      </w:r>
      <w:r>
        <w:rPr>
          <w:sz w:val="28"/>
          <w:szCs w:val="20"/>
        </w:rPr>
        <w:t>тавшегося после ликвидации общества, пропорционально числу имеющихся у них акций соответствующей категории (типа), с учетом выплаченной ранее номинальной стоимости привилегир</w:t>
      </w:r>
      <w:r>
        <w:rPr>
          <w:sz w:val="28"/>
          <w:szCs w:val="20"/>
        </w:rPr>
        <w:t>о</w:t>
      </w:r>
      <w:r>
        <w:rPr>
          <w:sz w:val="28"/>
          <w:szCs w:val="20"/>
        </w:rPr>
        <w:t>ванных акций общества типа А;</w:t>
      </w:r>
    </w:p>
    <w:p w:rsidR="00382BF4" w:rsidRDefault="00382BF4" w:rsidP="00382BF4">
      <w:pPr>
        <w:pStyle w:val="211"/>
        <w:numPr>
          <w:ilvl w:val="0"/>
          <w:numId w:val="4"/>
        </w:numPr>
        <w:rPr>
          <w:sz w:val="28"/>
          <w:szCs w:val="20"/>
        </w:rPr>
      </w:pPr>
      <w:r>
        <w:rPr>
          <w:sz w:val="28"/>
          <w:szCs w:val="20"/>
        </w:rPr>
        <w:t>иметь доступ к документам общества в порядке, предусмотренном законом и у</w:t>
      </w:r>
      <w:r>
        <w:rPr>
          <w:sz w:val="28"/>
          <w:szCs w:val="20"/>
        </w:rPr>
        <w:t>с</w:t>
      </w:r>
      <w:r>
        <w:rPr>
          <w:sz w:val="28"/>
          <w:szCs w:val="20"/>
        </w:rPr>
        <w:t>тавом, и пол</w:t>
      </w:r>
      <w:r>
        <w:rPr>
          <w:sz w:val="28"/>
          <w:szCs w:val="20"/>
        </w:rPr>
        <w:t>у</w:t>
      </w:r>
      <w:r>
        <w:rPr>
          <w:sz w:val="28"/>
          <w:szCs w:val="20"/>
        </w:rPr>
        <w:t>чать их копии за плату;</w:t>
      </w:r>
    </w:p>
    <w:p w:rsidR="00382BF4" w:rsidRDefault="00382BF4" w:rsidP="00382BF4">
      <w:pPr>
        <w:pStyle w:val="211"/>
        <w:numPr>
          <w:ilvl w:val="0"/>
          <w:numId w:val="4"/>
        </w:numPr>
        <w:rPr>
          <w:sz w:val="28"/>
        </w:rPr>
      </w:pPr>
      <w:r>
        <w:rPr>
          <w:sz w:val="28"/>
          <w:szCs w:val="20"/>
        </w:rPr>
        <w:t>осуществлять иные права, предусмотренные законодательством, уставом и реш</w:t>
      </w:r>
      <w:r>
        <w:rPr>
          <w:sz w:val="28"/>
          <w:szCs w:val="20"/>
        </w:rPr>
        <w:t>е</w:t>
      </w:r>
      <w:r>
        <w:rPr>
          <w:sz w:val="28"/>
          <w:szCs w:val="20"/>
        </w:rPr>
        <w:t>ниями общего</w:t>
      </w:r>
      <w:r>
        <w:rPr>
          <w:sz w:val="28"/>
        </w:rPr>
        <w:t xml:space="preserve"> собрания акционеров, принятыми в соответствии с его ко</w:t>
      </w:r>
      <w:r>
        <w:rPr>
          <w:sz w:val="28"/>
        </w:rPr>
        <w:t>м</w:t>
      </w:r>
      <w:r>
        <w:rPr>
          <w:sz w:val="28"/>
        </w:rPr>
        <w:t>петенцией.</w:t>
      </w:r>
    </w:p>
    <w:p w:rsidR="00382BF4" w:rsidRDefault="00382BF4" w:rsidP="00382BF4">
      <w:pPr>
        <w:pStyle w:val="21"/>
        <w:tabs>
          <w:tab w:val="left" w:pos="142"/>
        </w:tabs>
        <w:spacing w:before="0" w:after="0"/>
        <w:jc w:val="both"/>
        <w:rPr>
          <w:rFonts w:ascii="Times New Roman" w:hAnsi="Times New Roman" w:cs="Times New Roman"/>
          <w:i w:val="0"/>
          <w:iCs w:val="0"/>
          <w:sz w:val="28"/>
          <w:szCs w:val="20"/>
        </w:rPr>
      </w:pPr>
      <w:bookmarkStart w:id="17" w:name="_Toc525619244"/>
      <w:r>
        <w:rPr>
          <w:rFonts w:ascii="Times New Roman" w:hAnsi="Times New Roman" w:cs="Times New Roman"/>
          <w:i w:val="0"/>
          <w:iCs w:val="0"/>
          <w:sz w:val="28"/>
          <w:szCs w:val="20"/>
        </w:rPr>
        <w:t>Обыкновенные акции</w:t>
      </w:r>
      <w:bookmarkEnd w:id="17"/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8.9.</w:t>
      </w:r>
      <w:r>
        <w:rPr>
          <w:sz w:val="28"/>
        </w:rPr>
        <w:t xml:space="preserve"> Каждая обыкновенная акция общества имеет одинаковую номинальную сто</w:t>
      </w:r>
      <w:r>
        <w:rPr>
          <w:sz w:val="28"/>
        </w:rPr>
        <w:t>и</w:t>
      </w:r>
      <w:r>
        <w:rPr>
          <w:sz w:val="28"/>
        </w:rPr>
        <w:t>мость и предоста</w:t>
      </w:r>
      <w:r>
        <w:rPr>
          <w:sz w:val="28"/>
        </w:rPr>
        <w:t>в</w:t>
      </w:r>
      <w:r>
        <w:rPr>
          <w:sz w:val="28"/>
        </w:rPr>
        <w:t>ляет акционеру – ее владельцу одинаковый объем прав.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lastRenderedPageBreak/>
        <w:t>8.10.</w:t>
      </w:r>
      <w:r>
        <w:rPr>
          <w:sz w:val="28"/>
        </w:rPr>
        <w:t xml:space="preserve"> Акционеры – владельцы обыкновенных акций общества могут в соответствии с Федеральным законом «Об акционерных обществах» участвовать в общем собрании акци</w:t>
      </w:r>
      <w:r>
        <w:rPr>
          <w:sz w:val="28"/>
        </w:rPr>
        <w:t>о</w:t>
      </w:r>
      <w:r>
        <w:rPr>
          <w:sz w:val="28"/>
        </w:rPr>
        <w:t>неров с правом голоса по всем вопросам его компетенции, также имеют право на получ</w:t>
      </w:r>
      <w:r>
        <w:rPr>
          <w:sz w:val="28"/>
        </w:rPr>
        <w:t>е</w:t>
      </w:r>
      <w:r>
        <w:rPr>
          <w:sz w:val="28"/>
        </w:rPr>
        <w:t>ние дивидендов, а в случае ликвидации общества – право на получение части его имущества (ликвидацио</w:t>
      </w:r>
      <w:r>
        <w:rPr>
          <w:sz w:val="28"/>
        </w:rPr>
        <w:t>н</w:t>
      </w:r>
      <w:r>
        <w:rPr>
          <w:sz w:val="28"/>
        </w:rPr>
        <w:t>ную квоту).</w:t>
      </w:r>
    </w:p>
    <w:p w:rsidR="00382BF4" w:rsidRDefault="00382BF4" w:rsidP="00382BF4">
      <w:pPr>
        <w:pStyle w:val="21"/>
        <w:spacing w:before="0" w:after="0"/>
        <w:jc w:val="both"/>
        <w:rPr>
          <w:rFonts w:ascii="Times New Roman" w:hAnsi="Times New Roman" w:cs="Times New Roman"/>
          <w:i w:val="0"/>
          <w:iCs w:val="0"/>
          <w:sz w:val="28"/>
          <w:szCs w:val="20"/>
        </w:rPr>
      </w:pPr>
      <w:bookmarkStart w:id="18" w:name="_Toc525619245"/>
      <w:r>
        <w:rPr>
          <w:rFonts w:ascii="Times New Roman" w:hAnsi="Times New Roman" w:cs="Times New Roman"/>
          <w:i w:val="0"/>
          <w:iCs w:val="0"/>
          <w:sz w:val="28"/>
          <w:szCs w:val="20"/>
        </w:rPr>
        <w:t>Привилегированные акции</w:t>
      </w:r>
      <w:bookmarkEnd w:id="18"/>
      <w:r>
        <w:rPr>
          <w:rFonts w:ascii="Times New Roman" w:hAnsi="Times New Roman" w:cs="Times New Roman"/>
          <w:i w:val="0"/>
          <w:iCs w:val="0"/>
          <w:sz w:val="28"/>
          <w:szCs w:val="20"/>
        </w:rPr>
        <w:t xml:space="preserve"> типа А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8.11.</w:t>
      </w:r>
      <w:r>
        <w:rPr>
          <w:sz w:val="28"/>
        </w:rPr>
        <w:t xml:space="preserve"> Привилегированные акции общества типа А имеют одинаковую номинальную стоимость и предоста</w:t>
      </w:r>
      <w:r>
        <w:rPr>
          <w:sz w:val="28"/>
        </w:rPr>
        <w:t>в</w:t>
      </w:r>
      <w:r>
        <w:rPr>
          <w:sz w:val="28"/>
        </w:rPr>
        <w:t>ляют их владельцам одинаковый объем прав.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8.12.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Владелец привилегированной акции типа А </w:t>
      </w:r>
      <w:r>
        <w:rPr>
          <w:sz w:val="28"/>
        </w:rPr>
        <w:t>имеет право принимать участие в общем собрании акционеров. Акционер – владелец привилегированных акций общества типа А не имеет права голоса на общем собрании акционеров, если иное не установлено Федеральным законом «Об акционерных общ</w:t>
      </w:r>
      <w:r>
        <w:rPr>
          <w:sz w:val="28"/>
        </w:rPr>
        <w:t>е</w:t>
      </w:r>
      <w:r>
        <w:rPr>
          <w:sz w:val="28"/>
        </w:rPr>
        <w:t>ствах».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Акционер – владелец привилегированных акций типа А участвует в общем собрании акционеров с правом голоса при решении вопросов о реорганизации и ликвидации общес</w:t>
      </w:r>
      <w:r>
        <w:rPr>
          <w:sz w:val="28"/>
        </w:rPr>
        <w:t>т</w:t>
      </w:r>
      <w:r>
        <w:rPr>
          <w:sz w:val="28"/>
        </w:rPr>
        <w:t>ва.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pacing w:val="-3"/>
          <w:sz w:val="28"/>
        </w:rPr>
        <w:t>8.13.</w:t>
      </w:r>
      <w:r>
        <w:rPr>
          <w:spacing w:val="-3"/>
          <w:sz w:val="28"/>
        </w:rPr>
        <w:t xml:space="preserve"> Владелец привилегированной акции типа А при ликвидации общества </w:t>
      </w:r>
      <w:r>
        <w:rPr>
          <w:sz w:val="28"/>
        </w:rPr>
        <w:t>имеет первоочередное право по сравнению с владельцами обыкновенных акций в пол</w:t>
      </w:r>
      <w:r>
        <w:rPr>
          <w:sz w:val="28"/>
        </w:rPr>
        <w:t>у</w:t>
      </w:r>
      <w:r>
        <w:rPr>
          <w:sz w:val="28"/>
        </w:rPr>
        <w:t>чении:</w:t>
      </w:r>
    </w:p>
    <w:p w:rsidR="00382BF4" w:rsidRDefault="00382BF4" w:rsidP="00382BF4">
      <w:pPr>
        <w:pStyle w:val="211"/>
        <w:numPr>
          <w:ilvl w:val="0"/>
          <w:numId w:val="5"/>
        </w:numPr>
        <w:rPr>
          <w:spacing w:val="-3"/>
          <w:sz w:val="28"/>
          <w:szCs w:val="20"/>
        </w:rPr>
      </w:pPr>
      <w:r>
        <w:rPr>
          <w:spacing w:val="-3"/>
          <w:sz w:val="28"/>
          <w:szCs w:val="20"/>
        </w:rPr>
        <w:t>начисленных, но невыплаченных дивидендов;</w:t>
      </w:r>
    </w:p>
    <w:p w:rsidR="00382BF4" w:rsidRDefault="00382BF4" w:rsidP="00382BF4">
      <w:pPr>
        <w:widowControl w:val="0"/>
        <w:numPr>
          <w:ilvl w:val="0"/>
          <w:numId w:val="5"/>
        </w:numPr>
        <w:jc w:val="both"/>
        <w:rPr>
          <w:spacing w:val="-3"/>
          <w:sz w:val="28"/>
        </w:rPr>
      </w:pPr>
      <w:r>
        <w:rPr>
          <w:spacing w:val="-3"/>
          <w:sz w:val="28"/>
        </w:rPr>
        <w:t>номинальной стоимости акции.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8.14.</w:t>
      </w:r>
      <w:r>
        <w:rPr>
          <w:sz w:val="28"/>
        </w:rPr>
        <w:t xml:space="preserve"> Размер годового дивиденда на каждую привилегированную акцию общества типа А определяется следу</w:t>
      </w:r>
      <w:r>
        <w:rPr>
          <w:sz w:val="28"/>
        </w:rPr>
        <w:t>ю</w:t>
      </w:r>
      <w:r>
        <w:rPr>
          <w:sz w:val="28"/>
        </w:rPr>
        <w:t>щим образом:</w:t>
      </w:r>
    </w:p>
    <w:p w:rsidR="00382BF4" w:rsidRDefault="00382BF4" w:rsidP="00382BF4">
      <w:pPr>
        <w:widowControl w:val="0"/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10 процентов чистой прибыли общества за отчетный финансовый год делится на кол</w:t>
      </w:r>
      <w:r>
        <w:rPr>
          <w:sz w:val="28"/>
        </w:rPr>
        <w:t>и</w:t>
      </w:r>
      <w:r>
        <w:rPr>
          <w:sz w:val="28"/>
        </w:rPr>
        <w:t>чество размещенных привилегированных акций типа А, составляющих 25 процентов от общего кол</w:t>
      </w:r>
      <w:r>
        <w:rPr>
          <w:sz w:val="28"/>
        </w:rPr>
        <w:t>и</w:t>
      </w:r>
      <w:r>
        <w:rPr>
          <w:sz w:val="28"/>
        </w:rPr>
        <w:t xml:space="preserve">чества размещенных акций общества. </w:t>
      </w:r>
    </w:p>
    <w:p w:rsidR="00382BF4" w:rsidRDefault="00382BF4" w:rsidP="00382BF4">
      <w:pPr>
        <w:widowControl w:val="0"/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при этом, если размер дивиденда, выплачиваемый на каждую обыкновенную акцию общества, превышает размер дивиденда, подлежащей выплате на каждую привилегир</w:t>
      </w:r>
      <w:r>
        <w:rPr>
          <w:sz w:val="28"/>
        </w:rPr>
        <w:t>о</w:t>
      </w:r>
      <w:r>
        <w:rPr>
          <w:sz w:val="28"/>
        </w:rPr>
        <w:t>ванную акцию общества типа А, то размер дивиденда, выплачиваемого на каждую прив</w:t>
      </w:r>
      <w:r>
        <w:rPr>
          <w:sz w:val="28"/>
        </w:rPr>
        <w:t>и</w:t>
      </w:r>
      <w:r>
        <w:rPr>
          <w:sz w:val="28"/>
        </w:rPr>
        <w:t>легированную акцию общества типа А, должен быть увеличен до размера дивиденда, выплач</w:t>
      </w:r>
      <w:r>
        <w:rPr>
          <w:sz w:val="28"/>
        </w:rPr>
        <w:t>и</w:t>
      </w:r>
      <w:r>
        <w:rPr>
          <w:sz w:val="28"/>
        </w:rPr>
        <w:t xml:space="preserve">ваемого на каждую обыкновенную акцию общества. </w:t>
      </w:r>
    </w:p>
    <w:p w:rsidR="00382BF4" w:rsidRDefault="00382BF4" w:rsidP="00382BF4">
      <w:pPr>
        <w:pStyle w:val="21"/>
        <w:spacing w:before="0" w:after="0"/>
        <w:jc w:val="both"/>
        <w:rPr>
          <w:rFonts w:ascii="Times New Roman" w:hAnsi="Times New Roman" w:cs="Times New Roman"/>
          <w:i w:val="0"/>
          <w:iCs w:val="0"/>
          <w:sz w:val="28"/>
          <w:szCs w:val="20"/>
        </w:rPr>
      </w:pPr>
      <w:bookmarkStart w:id="19" w:name="_Toc525619246"/>
      <w:r>
        <w:rPr>
          <w:rFonts w:ascii="Times New Roman" w:hAnsi="Times New Roman" w:cs="Times New Roman"/>
          <w:i w:val="0"/>
          <w:iCs w:val="0"/>
          <w:sz w:val="28"/>
          <w:szCs w:val="20"/>
        </w:rPr>
        <w:t>Голосующие акции</w:t>
      </w:r>
      <w:bookmarkEnd w:id="19"/>
    </w:p>
    <w:p w:rsidR="00382BF4" w:rsidRDefault="00382BF4" w:rsidP="00382BF4">
      <w:pPr>
        <w:widowControl w:val="0"/>
        <w:jc w:val="both"/>
        <w:rPr>
          <w:spacing w:val="-3"/>
          <w:sz w:val="28"/>
        </w:rPr>
      </w:pPr>
      <w:r>
        <w:rPr>
          <w:b/>
          <w:bCs/>
          <w:spacing w:val="-3"/>
          <w:sz w:val="28"/>
        </w:rPr>
        <w:t>8.15.</w:t>
      </w:r>
      <w:r>
        <w:rPr>
          <w:spacing w:val="-3"/>
          <w:sz w:val="28"/>
        </w:rPr>
        <w:t xml:space="preserve"> Голосующей является акция, предоставляющая ее владельцу право голоса по всем вопросам компетенции общего собрания либо по отдельным вопросам, оговоренным в федеральном зак</w:t>
      </w:r>
      <w:r>
        <w:rPr>
          <w:spacing w:val="-3"/>
          <w:sz w:val="28"/>
        </w:rPr>
        <w:t>о</w:t>
      </w:r>
      <w:r>
        <w:rPr>
          <w:spacing w:val="-3"/>
          <w:sz w:val="28"/>
        </w:rPr>
        <w:t>не.</w:t>
      </w:r>
    </w:p>
    <w:p w:rsidR="00382BF4" w:rsidRDefault="00382BF4" w:rsidP="00382BF4">
      <w:pPr>
        <w:widowControl w:val="0"/>
        <w:jc w:val="both"/>
        <w:rPr>
          <w:b/>
          <w:bCs/>
          <w:spacing w:val="-3"/>
          <w:sz w:val="28"/>
        </w:rPr>
      </w:pPr>
      <w:r>
        <w:rPr>
          <w:spacing w:val="-3"/>
          <w:sz w:val="28"/>
        </w:rPr>
        <w:t>Голосующей по всем вопросам компетенции общего собрания является:</w:t>
      </w:r>
      <w:r>
        <w:rPr>
          <w:b/>
          <w:bCs/>
          <w:spacing w:val="-3"/>
          <w:sz w:val="28"/>
        </w:rPr>
        <w:t xml:space="preserve"> </w:t>
      </w:r>
    </w:p>
    <w:p w:rsidR="00382BF4" w:rsidRDefault="00382BF4" w:rsidP="00382BF4">
      <w:pPr>
        <w:pStyle w:val="211"/>
        <w:numPr>
          <w:ilvl w:val="0"/>
          <w:numId w:val="6"/>
        </w:numPr>
        <w:tabs>
          <w:tab w:val="left" w:pos="567"/>
        </w:tabs>
        <w:rPr>
          <w:spacing w:val="-3"/>
          <w:sz w:val="28"/>
          <w:szCs w:val="20"/>
        </w:rPr>
      </w:pPr>
      <w:r>
        <w:rPr>
          <w:spacing w:val="-3"/>
          <w:sz w:val="28"/>
          <w:szCs w:val="20"/>
        </w:rPr>
        <w:t>полностью оплаченная обыкновенная акция, кроме акций, находящихся в распор</w:t>
      </w:r>
      <w:r>
        <w:rPr>
          <w:spacing w:val="-3"/>
          <w:sz w:val="28"/>
          <w:szCs w:val="20"/>
        </w:rPr>
        <w:t>я</w:t>
      </w:r>
      <w:r>
        <w:rPr>
          <w:spacing w:val="-3"/>
          <w:sz w:val="28"/>
          <w:szCs w:val="20"/>
        </w:rPr>
        <w:t>жении общества;</w:t>
      </w:r>
    </w:p>
    <w:p w:rsidR="00382BF4" w:rsidRDefault="00382BF4" w:rsidP="00382BF4">
      <w:pPr>
        <w:widowControl w:val="0"/>
        <w:numPr>
          <w:ilvl w:val="0"/>
          <w:numId w:val="6"/>
        </w:numPr>
        <w:jc w:val="both"/>
        <w:rPr>
          <w:spacing w:val="-3"/>
          <w:sz w:val="28"/>
        </w:rPr>
      </w:pPr>
      <w:r>
        <w:rPr>
          <w:spacing w:val="-3"/>
          <w:sz w:val="28"/>
        </w:rPr>
        <w:t>привилегированная акция типа А, начиная с собрания, следующего за годовым общим собранием, на котором независимо от причин не было принято решение о выплате дивидендов или принято решение о неполной выплате дивидендов по привилегированным акциям типа А (кроме случаев, у</w:t>
      </w:r>
      <w:r>
        <w:rPr>
          <w:spacing w:val="-3"/>
          <w:sz w:val="28"/>
        </w:rPr>
        <w:t>с</w:t>
      </w:r>
      <w:r>
        <w:rPr>
          <w:spacing w:val="-3"/>
          <w:sz w:val="28"/>
        </w:rPr>
        <w:t>тановленных законом).</w:t>
      </w:r>
    </w:p>
    <w:p w:rsidR="00382BF4" w:rsidRDefault="00382BF4" w:rsidP="00382BF4">
      <w:pPr>
        <w:widowControl w:val="0"/>
        <w:jc w:val="both"/>
        <w:rPr>
          <w:spacing w:val="-3"/>
          <w:sz w:val="28"/>
        </w:rPr>
      </w:pPr>
      <w:r>
        <w:rPr>
          <w:b/>
          <w:bCs/>
          <w:spacing w:val="-3"/>
          <w:sz w:val="28"/>
        </w:rPr>
        <w:t>8.16.</w:t>
      </w:r>
      <w:r>
        <w:rPr>
          <w:spacing w:val="-3"/>
          <w:sz w:val="28"/>
        </w:rPr>
        <w:t xml:space="preserve"> Привилегированная акция типа А дает право голоса при решении вопроса о реорганизации и ликвид</w:t>
      </w:r>
      <w:r>
        <w:rPr>
          <w:spacing w:val="-3"/>
          <w:sz w:val="28"/>
        </w:rPr>
        <w:t>а</w:t>
      </w:r>
      <w:r>
        <w:rPr>
          <w:spacing w:val="-3"/>
          <w:sz w:val="28"/>
        </w:rPr>
        <w:t>ции общества.</w:t>
      </w:r>
    </w:p>
    <w:p w:rsidR="00382BF4" w:rsidRDefault="00382BF4" w:rsidP="00382BF4">
      <w:pPr>
        <w:widowControl w:val="0"/>
        <w:jc w:val="both"/>
        <w:rPr>
          <w:spacing w:val="-3"/>
          <w:sz w:val="28"/>
        </w:rPr>
      </w:pPr>
      <w:r>
        <w:rPr>
          <w:b/>
          <w:bCs/>
          <w:spacing w:val="-3"/>
          <w:sz w:val="28"/>
        </w:rPr>
        <w:t>8.17.</w:t>
      </w:r>
      <w:r>
        <w:rPr>
          <w:spacing w:val="-3"/>
          <w:sz w:val="28"/>
        </w:rPr>
        <w:t xml:space="preserve"> Привилегированная акция типа А дает право голоса при решении вопроса о вн</w:t>
      </w:r>
      <w:r>
        <w:rPr>
          <w:spacing w:val="-3"/>
          <w:sz w:val="28"/>
        </w:rPr>
        <w:t>е</w:t>
      </w:r>
      <w:r>
        <w:rPr>
          <w:spacing w:val="-3"/>
          <w:sz w:val="28"/>
        </w:rPr>
        <w:t>сении изменений и дополнений в устав общества, ограничивающих права акционеров - владел</w:t>
      </w:r>
      <w:r>
        <w:rPr>
          <w:spacing w:val="-3"/>
          <w:sz w:val="28"/>
        </w:rPr>
        <w:t>ь</w:t>
      </w:r>
      <w:r>
        <w:rPr>
          <w:spacing w:val="-3"/>
          <w:sz w:val="28"/>
        </w:rPr>
        <w:t>цев привилегир</w:t>
      </w:r>
      <w:r>
        <w:rPr>
          <w:spacing w:val="-3"/>
          <w:sz w:val="28"/>
        </w:rPr>
        <w:t>о</w:t>
      </w:r>
      <w:r>
        <w:rPr>
          <w:spacing w:val="-3"/>
          <w:sz w:val="28"/>
        </w:rPr>
        <w:t>ванных акций типа А.</w:t>
      </w:r>
    </w:p>
    <w:p w:rsidR="00382BF4" w:rsidRDefault="00382BF4" w:rsidP="00382BF4">
      <w:pPr>
        <w:widowControl w:val="0"/>
        <w:jc w:val="both"/>
        <w:rPr>
          <w:spacing w:val="-3"/>
          <w:sz w:val="28"/>
        </w:rPr>
      </w:pPr>
      <w:r>
        <w:rPr>
          <w:b/>
          <w:bCs/>
          <w:spacing w:val="-3"/>
          <w:sz w:val="28"/>
        </w:rPr>
        <w:t>8.18.</w:t>
      </w:r>
      <w:r>
        <w:rPr>
          <w:spacing w:val="-3"/>
          <w:sz w:val="28"/>
        </w:rPr>
        <w:t xml:space="preserve"> Акции, голосующие по всем вопросам компетенции общего собрания, предоста</w:t>
      </w:r>
      <w:r>
        <w:rPr>
          <w:spacing w:val="-3"/>
          <w:sz w:val="28"/>
        </w:rPr>
        <w:t>в</w:t>
      </w:r>
      <w:r>
        <w:rPr>
          <w:spacing w:val="-3"/>
          <w:sz w:val="28"/>
        </w:rPr>
        <w:t>ляют их вл</w:t>
      </w:r>
      <w:r>
        <w:rPr>
          <w:spacing w:val="-3"/>
          <w:sz w:val="28"/>
        </w:rPr>
        <w:t>а</w:t>
      </w:r>
      <w:r>
        <w:rPr>
          <w:spacing w:val="-3"/>
          <w:sz w:val="28"/>
        </w:rPr>
        <w:t>дельцу право:</w:t>
      </w:r>
    </w:p>
    <w:p w:rsidR="00382BF4" w:rsidRDefault="00382BF4" w:rsidP="00382BF4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>принимать участие в голосовании (в том числе заочном) на общем собрании акционеров по всем в</w:t>
      </w:r>
      <w:r>
        <w:rPr>
          <w:sz w:val="28"/>
        </w:rPr>
        <w:t>о</w:t>
      </w:r>
      <w:r>
        <w:rPr>
          <w:sz w:val="28"/>
        </w:rPr>
        <w:t>просам его компетенции;</w:t>
      </w:r>
    </w:p>
    <w:p w:rsidR="00382BF4" w:rsidRDefault="00382BF4" w:rsidP="00382BF4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выдвигать кандидатов в органы общества в порядке и на условиях, предусмотренных законом и уст</w:t>
      </w:r>
      <w:r>
        <w:rPr>
          <w:sz w:val="28"/>
        </w:rPr>
        <w:t>а</w:t>
      </w:r>
      <w:r>
        <w:rPr>
          <w:sz w:val="28"/>
        </w:rPr>
        <w:t>вом;</w:t>
      </w:r>
    </w:p>
    <w:p w:rsidR="00382BF4" w:rsidRDefault="00382BF4" w:rsidP="00382BF4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вносить предложения в повестку дня годового общего собрания акционеров в п</w:t>
      </w:r>
      <w:r>
        <w:rPr>
          <w:sz w:val="28"/>
        </w:rPr>
        <w:t>о</w:t>
      </w:r>
      <w:r>
        <w:rPr>
          <w:sz w:val="28"/>
        </w:rPr>
        <w:t>рядке и на услов</w:t>
      </w:r>
      <w:r>
        <w:rPr>
          <w:sz w:val="28"/>
        </w:rPr>
        <w:t>и</w:t>
      </w:r>
      <w:r>
        <w:rPr>
          <w:sz w:val="28"/>
        </w:rPr>
        <w:t>ях, предусмотренных законом и уставом;</w:t>
      </w:r>
    </w:p>
    <w:p w:rsidR="00382BF4" w:rsidRDefault="00382BF4" w:rsidP="00382BF4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требовать для ознакомления список лиц, имеющих право на участие в общем со</w:t>
      </w:r>
      <w:r>
        <w:rPr>
          <w:sz w:val="28"/>
        </w:rPr>
        <w:t>б</w:t>
      </w:r>
      <w:r>
        <w:rPr>
          <w:sz w:val="28"/>
        </w:rPr>
        <w:t>рании акционеров, в порядке и на условиях, предусмотренных законом и у</w:t>
      </w:r>
      <w:r>
        <w:rPr>
          <w:sz w:val="28"/>
        </w:rPr>
        <w:t>с</w:t>
      </w:r>
      <w:r>
        <w:rPr>
          <w:sz w:val="28"/>
        </w:rPr>
        <w:t>тавом;</w:t>
      </w:r>
    </w:p>
    <w:p w:rsidR="00382BF4" w:rsidRDefault="00382BF4" w:rsidP="00382BF4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доступа к документам бухгалтерского учета в порядке и на условиях, предусмотре</w:t>
      </w:r>
      <w:r>
        <w:rPr>
          <w:sz w:val="28"/>
        </w:rPr>
        <w:t>н</w:t>
      </w:r>
      <w:r>
        <w:rPr>
          <w:sz w:val="28"/>
        </w:rPr>
        <w:t>ных законом и уставом;</w:t>
      </w:r>
    </w:p>
    <w:p w:rsidR="00382BF4" w:rsidRDefault="00382BF4" w:rsidP="00382BF4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требовать созыва внеочередного общего собрания акционеров, проверки ревиз</w:t>
      </w:r>
      <w:r>
        <w:rPr>
          <w:sz w:val="28"/>
        </w:rPr>
        <w:t>и</w:t>
      </w:r>
      <w:r>
        <w:rPr>
          <w:sz w:val="28"/>
        </w:rPr>
        <w:t>онной комиссией финансово-хозяйственной деятельности общества в порядке и на условиях, предусмотренных зак</w:t>
      </w:r>
      <w:r>
        <w:rPr>
          <w:sz w:val="28"/>
        </w:rPr>
        <w:t>о</w:t>
      </w:r>
      <w:r>
        <w:rPr>
          <w:sz w:val="28"/>
        </w:rPr>
        <w:t>ном и уставом;</w:t>
      </w:r>
    </w:p>
    <w:p w:rsidR="00382BF4" w:rsidRDefault="00382BF4" w:rsidP="00382BF4">
      <w:pPr>
        <w:pStyle w:val="211"/>
        <w:numPr>
          <w:ilvl w:val="0"/>
          <w:numId w:val="7"/>
        </w:numPr>
        <w:tabs>
          <w:tab w:val="left" w:pos="0"/>
        </w:tabs>
        <w:rPr>
          <w:sz w:val="28"/>
          <w:szCs w:val="20"/>
        </w:rPr>
      </w:pPr>
      <w:r>
        <w:rPr>
          <w:sz w:val="28"/>
          <w:szCs w:val="20"/>
        </w:rPr>
        <w:t>требовать выкупа обществом всех или части принадлежащих ему акций в случаях, установле</w:t>
      </w:r>
      <w:r>
        <w:rPr>
          <w:sz w:val="28"/>
          <w:szCs w:val="20"/>
        </w:rPr>
        <w:t>н</w:t>
      </w:r>
      <w:r>
        <w:rPr>
          <w:sz w:val="28"/>
          <w:szCs w:val="20"/>
        </w:rPr>
        <w:t>ных законом.</w:t>
      </w:r>
    </w:p>
    <w:p w:rsidR="00382BF4" w:rsidRDefault="00382BF4" w:rsidP="00382BF4">
      <w:pPr>
        <w:widowControl w:val="0"/>
        <w:tabs>
          <w:tab w:val="left" w:pos="0"/>
        </w:tabs>
        <w:jc w:val="both"/>
        <w:rPr>
          <w:sz w:val="28"/>
        </w:rPr>
      </w:pPr>
      <w:r>
        <w:rPr>
          <w:b/>
          <w:bCs/>
          <w:sz w:val="28"/>
        </w:rPr>
        <w:t>8.19.</w:t>
      </w:r>
      <w:r>
        <w:rPr>
          <w:sz w:val="28"/>
        </w:rPr>
        <w:t xml:space="preserve"> Привилегированные акции типа А, голосующие лишь по определенным вопросам компетенции общего с</w:t>
      </w:r>
      <w:r>
        <w:rPr>
          <w:sz w:val="28"/>
        </w:rPr>
        <w:t>о</w:t>
      </w:r>
      <w:r>
        <w:rPr>
          <w:sz w:val="28"/>
        </w:rPr>
        <w:t>брания акционеров, предоставляют их владельцу право:</w:t>
      </w:r>
    </w:p>
    <w:p w:rsidR="00382BF4" w:rsidRDefault="00382BF4" w:rsidP="00382BF4">
      <w:pPr>
        <w:widowControl w:val="0"/>
        <w:numPr>
          <w:ilvl w:val="0"/>
          <w:numId w:val="8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принимать участие в голосовании (в том числе заочном) на общем собрании акцион</w:t>
      </w:r>
      <w:r>
        <w:rPr>
          <w:sz w:val="28"/>
        </w:rPr>
        <w:t>е</w:t>
      </w:r>
      <w:r>
        <w:rPr>
          <w:sz w:val="28"/>
        </w:rPr>
        <w:t>ров только при решении этих вопросов;</w:t>
      </w:r>
    </w:p>
    <w:p w:rsidR="00382BF4" w:rsidRDefault="00382BF4" w:rsidP="00382BF4">
      <w:pPr>
        <w:widowControl w:val="0"/>
        <w:numPr>
          <w:ilvl w:val="0"/>
          <w:numId w:val="8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требовать выкупа обществом всех или части принадлежащих ему акций в случаях, установле</w:t>
      </w:r>
      <w:r>
        <w:rPr>
          <w:sz w:val="28"/>
        </w:rPr>
        <w:t>н</w:t>
      </w:r>
      <w:r>
        <w:rPr>
          <w:sz w:val="28"/>
        </w:rPr>
        <w:t>ных федеральными законами.</w:t>
      </w: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bookmarkStart w:id="20" w:name="_Toc525619247"/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9. РАЗМЕЩЕНИЕ АКЦИЙ И ИНЫХ ЭМИССИОННЫХ ЦЕННЫХ БУМАГ</w:t>
      </w:r>
      <w:bookmarkEnd w:id="20"/>
    </w:p>
    <w:p w:rsidR="00382BF4" w:rsidRDefault="00382BF4" w:rsidP="00382BF4">
      <w:pPr>
        <w:widowControl w:val="0"/>
        <w:jc w:val="both"/>
        <w:rPr>
          <w:b/>
          <w:bCs/>
          <w:sz w:val="28"/>
        </w:rPr>
      </w:pP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9.1.</w:t>
      </w:r>
      <w:r>
        <w:rPr>
          <w:sz w:val="28"/>
        </w:rPr>
        <w:t xml:space="preserve"> Общество вправе осуществлять размещение дополнительных акций и иных эмисс</w:t>
      </w:r>
      <w:r>
        <w:rPr>
          <w:sz w:val="28"/>
        </w:rPr>
        <w:t>и</w:t>
      </w:r>
      <w:r>
        <w:rPr>
          <w:sz w:val="28"/>
        </w:rPr>
        <w:t>онных ценных бумаг посредством подписки и конвертации. В случае увеличения уста</w:t>
      </w:r>
      <w:r>
        <w:rPr>
          <w:sz w:val="28"/>
        </w:rPr>
        <w:t>в</w:t>
      </w:r>
      <w:r>
        <w:rPr>
          <w:sz w:val="28"/>
        </w:rPr>
        <w:t>ного капитала общества за счет его имущества общество должно осуществлять размещение дополнительных акций посредством распределения их среди акцион</w:t>
      </w:r>
      <w:r>
        <w:rPr>
          <w:sz w:val="28"/>
        </w:rPr>
        <w:t>е</w:t>
      </w:r>
      <w:r>
        <w:rPr>
          <w:sz w:val="28"/>
        </w:rPr>
        <w:t>ров.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9.2.</w:t>
      </w:r>
      <w:r>
        <w:rPr>
          <w:sz w:val="28"/>
        </w:rPr>
        <w:t xml:space="preserve"> В случае размещения акций и эмиссионных ценных бумаг, конвертируемых в а</w:t>
      </w:r>
      <w:r>
        <w:rPr>
          <w:sz w:val="28"/>
        </w:rPr>
        <w:t>к</w:t>
      </w:r>
      <w:r>
        <w:rPr>
          <w:sz w:val="28"/>
        </w:rPr>
        <w:t>ции, посредством подписки общество вправе проводить открытую и закрытую по</w:t>
      </w:r>
      <w:r>
        <w:rPr>
          <w:sz w:val="28"/>
        </w:rPr>
        <w:t>д</w:t>
      </w:r>
      <w:r>
        <w:rPr>
          <w:sz w:val="28"/>
        </w:rPr>
        <w:t>писки.</w:t>
      </w: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bookmarkStart w:id="21" w:name="_Toc525619248"/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10. ПРИОБРЕТЕНИЕ ОБЩЕСТВОМ РАЗМЕЩЕННЫХ АКЦИЙ</w:t>
      </w:r>
      <w:bookmarkEnd w:id="21"/>
    </w:p>
    <w:p w:rsidR="00382BF4" w:rsidRDefault="00382BF4" w:rsidP="00382BF4">
      <w:pPr>
        <w:widowControl w:val="0"/>
        <w:jc w:val="both"/>
        <w:rPr>
          <w:b/>
          <w:bCs/>
          <w:sz w:val="28"/>
        </w:rPr>
      </w:pP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10.1.</w:t>
      </w:r>
      <w:r>
        <w:rPr>
          <w:sz w:val="28"/>
        </w:rPr>
        <w:t xml:space="preserve"> Общество вправе приобретать размещенные акции по решению общего собрания акционеров об уменьшении уставного капитала общества путем приобретения части размещенных акций в целях с</w:t>
      </w:r>
      <w:r>
        <w:rPr>
          <w:sz w:val="28"/>
        </w:rPr>
        <w:t>о</w:t>
      </w:r>
      <w:r>
        <w:rPr>
          <w:sz w:val="28"/>
        </w:rPr>
        <w:t>кращения их общего количества.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10.2.</w:t>
      </w:r>
      <w:r>
        <w:rPr>
          <w:sz w:val="28"/>
        </w:rPr>
        <w:t xml:space="preserve"> Акции, приобретенные обществом на основании решения общего собрания акци</w:t>
      </w:r>
      <w:r>
        <w:rPr>
          <w:sz w:val="28"/>
        </w:rPr>
        <w:t>о</w:t>
      </w:r>
      <w:r>
        <w:rPr>
          <w:sz w:val="28"/>
        </w:rPr>
        <w:t>неров об уменьшении уставного капитала общества путем приобретения части акций в целях сокращения их общего количества, погашаются при их пр</w:t>
      </w:r>
      <w:r>
        <w:rPr>
          <w:sz w:val="28"/>
        </w:rPr>
        <w:t>и</w:t>
      </w:r>
      <w:r>
        <w:rPr>
          <w:sz w:val="28"/>
        </w:rPr>
        <w:t>обретении.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10.3.</w:t>
      </w:r>
      <w:r>
        <w:rPr>
          <w:sz w:val="28"/>
        </w:rPr>
        <w:t xml:space="preserve"> Общество вправе приобретать размещенные акции по решению совета директ</w:t>
      </w:r>
      <w:r>
        <w:rPr>
          <w:sz w:val="28"/>
        </w:rPr>
        <w:t>о</w:t>
      </w:r>
      <w:r>
        <w:rPr>
          <w:sz w:val="28"/>
        </w:rPr>
        <w:t>ров в соответствии с пунктом 2 статьи 72 Федерального закона «Об акционерных общес</w:t>
      </w:r>
      <w:r>
        <w:rPr>
          <w:sz w:val="28"/>
        </w:rPr>
        <w:t>т</w:t>
      </w:r>
      <w:r>
        <w:rPr>
          <w:sz w:val="28"/>
        </w:rPr>
        <w:t>вах».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10.4.</w:t>
      </w:r>
      <w:r>
        <w:rPr>
          <w:sz w:val="28"/>
        </w:rPr>
        <w:t xml:space="preserve"> Акции, приобретенные обществом в соответствии с пунктом 2 статьи 72 Федерал</w:t>
      </w:r>
      <w:r>
        <w:rPr>
          <w:sz w:val="28"/>
        </w:rPr>
        <w:t>ь</w:t>
      </w:r>
      <w:r>
        <w:rPr>
          <w:sz w:val="28"/>
        </w:rPr>
        <w:t>ного закона «Об акционерных обществах», не предоставляют право голоса, они не учит</w:t>
      </w:r>
      <w:r>
        <w:rPr>
          <w:sz w:val="28"/>
        </w:rPr>
        <w:t>ы</w:t>
      </w:r>
      <w:r>
        <w:rPr>
          <w:sz w:val="28"/>
        </w:rPr>
        <w:t>ваются при подсчете голосов, по ним не начисляются дивиденды. Такие акции должны быть реализованы по их рыночной стоимости не позднее одного года с даты их приобр</w:t>
      </w:r>
      <w:r>
        <w:rPr>
          <w:sz w:val="28"/>
        </w:rPr>
        <w:t>е</w:t>
      </w:r>
      <w:r>
        <w:rPr>
          <w:sz w:val="28"/>
        </w:rPr>
        <w:t xml:space="preserve">тения. В противном случае общее собрание акционеров должно принять решение </w:t>
      </w:r>
      <w:r>
        <w:rPr>
          <w:sz w:val="28"/>
        </w:rPr>
        <w:lastRenderedPageBreak/>
        <w:t>об уменьшении уставного капитала общества путем погашения указанных акций.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10.5.</w:t>
      </w:r>
      <w:r>
        <w:rPr>
          <w:sz w:val="28"/>
        </w:rPr>
        <w:t xml:space="preserve"> Оплата приобретаемых обществом размещенных акций осуществляется деньгами, ценными бумагами, другим имуществом, имущественными или иными правами, имеющими д</w:t>
      </w:r>
      <w:r>
        <w:rPr>
          <w:sz w:val="28"/>
        </w:rPr>
        <w:t>е</w:t>
      </w:r>
      <w:r>
        <w:rPr>
          <w:sz w:val="28"/>
        </w:rPr>
        <w:t>нежную оценку.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10.6.</w:t>
      </w:r>
      <w:r>
        <w:rPr>
          <w:sz w:val="28"/>
        </w:rPr>
        <w:t xml:space="preserve"> При принятии решения о приобретении обществом размещенных акций общество обязано руководствоваться ограничениями, установленными федеральными з</w:t>
      </w:r>
      <w:r>
        <w:rPr>
          <w:sz w:val="28"/>
        </w:rPr>
        <w:t>а</w:t>
      </w:r>
      <w:r>
        <w:rPr>
          <w:sz w:val="28"/>
        </w:rPr>
        <w:t>конами.</w:t>
      </w: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bookmarkStart w:id="22" w:name="_Toc525619249"/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11. ДИВИДЕНДЫ</w:t>
      </w:r>
      <w:bookmarkEnd w:id="22"/>
    </w:p>
    <w:p w:rsidR="00382BF4" w:rsidRDefault="00382BF4" w:rsidP="00382BF4">
      <w:pPr>
        <w:widowControl w:val="0"/>
        <w:jc w:val="both"/>
        <w:rPr>
          <w:b/>
          <w:bCs/>
          <w:sz w:val="28"/>
        </w:rPr>
      </w:pP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11.1.</w:t>
      </w:r>
      <w:r>
        <w:rPr>
          <w:sz w:val="28"/>
        </w:rPr>
        <w:t xml:space="preserve"> Дивидендом является часть чистой прибыли общества, распределяемая среди а</w:t>
      </w:r>
      <w:r>
        <w:rPr>
          <w:sz w:val="28"/>
        </w:rPr>
        <w:t>к</w:t>
      </w:r>
      <w:r>
        <w:rPr>
          <w:sz w:val="28"/>
        </w:rPr>
        <w:t>ционеров пропорционально числу имеющихся у них акций соответствующей категории (типа).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Дивиденд по привилегированным акциям типа А может выплачиваться за счет специал</w:t>
      </w:r>
      <w:r>
        <w:rPr>
          <w:sz w:val="28"/>
        </w:rPr>
        <w:t>ь</w:t>
      </w:r>
      <w:r>
        <w:rPr>
          <w:sz w:val="28"/>
        </w:rPr>
        <w:t>но предназначенных для этого фондов общества, образуемых из прибыли пр</w:t>
      </w:r>
      <w:r>
        <w:rPr>
          <w:sz w:val="28"/>
        </w:rPr>
        <w:t>о</w:t>
      </w:r>
      <w:r>
        <w:rPr>
          <w:sz w:val="28"/>
        </w:rPr>
        <w:t>шлых лет.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11.2.</w:t>
      </w:r>
      <w:r>
        <w:rPr>
          <w:sz w:val="28"/>
        </w:rPr>
        <w:t xml:space="preserve"> Общество вправе один раз в год принимать решение (объявлять) о выплате дивиде</w:t>
      </w:r>
      <w:r>
        <w:rPr>
          <w:sz w:val="28"/>
        </w:rPr>
        <w:t>н</w:t>
      </w:r>
      <w:r>
        <w:rPr>
          <w:sz w:val="28"/>
        </w:rPr>
        <w:t>дов по размещенным акциям. Решение о выплате годовых дивидендов, размере годового дивиденда и форме его выплаты по акциям каждой категории (типа) пр</w:t>
      </w:r>
      <w:r>
        <w:rPr>
          <w:sz w:val="28"/>
        </w:rPr>
        <w:t>и</w:t>
      </w:r>
      <w:r>
        <w:rPr>
          <w:sz w:val="28"/>
        </w:rPr>
        <w:t>нимается общим собранием акционеров при утверждении распределения прибыли. Размер годовых див</w:t>
      </w:r>
      <w:r>
        <w:rPr>
          <w:sz w:val="28"/>
        </w:rPr>
        <w:t>и</w:t>
      </w:r>
      <w:r>
        <w:rPr>
          <w:sz w:val="28"/>
        </w:rPr>
        <w:t>дендов не может быть больше рекомендованного советом директоров общес</w:t>
      </w:r>
      <w:r>
        <w:rPr>
          <w:sz w:val="28"/>
        </w:rPr>
        <w:t>т</w:t>
      </w:r>
      <w:r>
        <w:rPr>
          <w:sz w:val="28"/>
        </w:rPr>
        <w:t>ва.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11.3.</w:t>
      </w:r>
      <w:r>
        <w:rPr>
          <w:sz w:val="28"/>
        </w:rPr>
        <w:t xml:space="preserve"> Дивиденд выплачивается в денежной и (или) иной форме.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11.4.</w:t>
      </w:r>
      <w:r>
        <w:rPr>
          <w:sz w:val="28"/>
        </w:rPr>
        <w:t xml:space="preserve"> Срок выплаты годовых дивидендов по акциям общества определяется решением общего собрания акционеров о выплате годовых дивидендов и не может быть ранее 1 июля и позднее 31 декабря года, следующего за отчетным.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11.5.</w:t>
      </w:r>
      <w:r>
        <w:rPr>
          <w:sz w:val="28"/>
        </w:rPr>
        <w:t xml:space="preserve"> Для выплаты дивидендов в обществе составляется список лиц, имеющих право п</w:t>
      </w:r>
      <w:r>
        <w:rPr>
          <w:sz w:val="28"/>
        </w:rPr>
        <w:t>о</w:t>
      </w:r>
      <w:r>
        <w:rPr>
          <w:sz w:val="28"/>
        </w:rPr>
        <w:t>лучения годовых дивидендов. Данный список составляется по данным реестра владельцев именных ценных бумаг общества на дату составления списка лиц, имеющих право участвовать в годовом общем собрании акцион</w:t>
      </w:r>
      <w:r>
        <w:rPr>
          <w:sz w:val="28"/>
        </w:rPr>
        <w:t>е</w:t>
      </w:r>
      <w:r>
        <w:rPr>
          <w:sz w:val="28"/>
        </w:rPr>
        <w:t>ров.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11.6.</w:t>
      </w:r>
      <w:r>
        <w:rPr>
          <w:sz w:val="28"/>
        </w:rPr>
        <w:t xml:space="preserve"> При принятии решения (объявлении) о выплате и выплате дивидендов общество обязано руководствоваться ограничениями, установленными федеральными зак</w:t>
      </w:r>
      <w:r>
        <w:rPr>
          <w:sz w:val="28"/>
        </w:rPr>
        <w:t>о</w:t>
      </w:r>
      <w:r>
        <w:rPr>
          <w:sz w:val="28"/>
        </w:rPr>
        <w:t>нами.</w:t>
      </w: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bookmarkStart w:id="23" w:name="_Toc525619250"/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12. СТРУКТУРА ОРГАНОВ ОБЩЕСТВА</w:t>
      </w:r>
      <w:bookmarkEnd w:id="23"/>
    </w:p>
    <w:p w:rsidR="00382BF4" w:rsidRDefault="00382BF4" w:rsidP="00382BF4">
      <w:pPr>
        <w:pStyle w:val="34"/>
        <w:ind w:right="0"/>
        <w:rPr>
          <w:b/>
          <w:bCs/>
          <w:szCs w:val="20"/>
        </w:rPr>
      </w:pPr>
    </w:p>
    <w:p w:rsidR="00382BF4" w:rsidRDefault="00382BF4" w:rsidP="00382BF4">
      <w:pPr>
        <w:pStyle w:val="34"/>
        <w:ind w:right="0"/>
        <w:rPr>
          <w:szCs w:val="20"/>
        </w:rPr>
      </w:pPr>
      <w:r>
        <w:rPr>
          <w:b/>
          <w:bCs/>
          <w:szCs w:val="20"/>
        </w:rPr>
        <w:t>12.1.</w:t>
      </w:r>
      <w:r>
        <w:rPr>
          <w:szCs w:val="20"/>
        </w:rPr>
        <w:t xml:space="preserve"> Органами управления общества являются:</w:t>
      </w:r>
    </w:p>
    <w:p w:rsidR="00382BF4" w:rsidRDefault="00382BF4" w:rsidP="00382BF4">
      <w:pPr>
        <w:pStyle w:val="211"/>
        <w:numPr>
          <w:ilvl w:val="0"/>
          <w:numId w:val="9"/>
        </w:numPr>
        <w:tabs>
          <w:tab w:val="left" w:pos="0"/>
          <w:tab w:val="left" w:pos="720"/>
        </w:tabs>
        <w:rPr>
          <w:sz w:val="28"/>
          <w:szCs w:val="20"/>
        </w:rPr>
      </w:pPr>
      <w:r>
        <w:rPr>
          <w:sz w:val="28"/>
          <w:szCs w:val="20"/>
        </w:rPr>
        <w:t>общее собрание акционеров;</w:t>
      </w:r>
    </w:p>
    <w:p w:rsidR="00382BF4" w:rsidRDefault="00382BF4" w:rsidP="00382BF4">
      <w:pPr>
        <w:widowControl w:val="0"/>
        <w:numPr>
          <w:ilvl w:val="0"/>
          <w:numId w:val="9"/>
        </w:numPr>
        <w:tabs>
          <w:tab w:val="left" w:pos="0"/>
          <w:tab w:val="left" w:pos="720"/>
        </w:tabs>
        <w:jc w:val="both"/>
        <w:rPr>
          <w:sz w:val="28"/>
        </w:rPr>
      </w:pPr>
      <w:r>
        <w:rPr>
          <w:sz w:val="28"/>
        </w:rPr>
        <w:t>совет директоров;</w:t>
      </w:r>
    </w:p>
    <w:p w:rsidR="00382BF4" w:rsidRDefault="00382BF4" w:rsidP="00382BF4">
      <w:pPr>
        <w:widowControl w:val="0"/>
        <w:numPr>
          <w:ilvl w:val="0"/>
          <w:numId w:val="9"/>
        </w:numPr>
        <w:tabs>
          <w:tab w:val="left" w:pos="0"/>
          <w:tab w:val="left" w:pos="720"/>
        </w:tabs>
        <w:jc w:val="both"/>
        <w:rPr>
          <w:sz w:val="28"/>
        </w:rPr>
      </w:pPr>
      <w:r>
        <w:rPr>
          <w:sz w:val="28"/>
        </w:rPr>
        <w:t>единоличный исполнительный орган (генеральный директор).</w:t>
      </w:r>
    </w:p>
    <w:p w:rsidR="00382BF4" w:rsidRDefault="00382BF4" w:rsidP="00382BF4">
      <w:pPr>
        <w:pStyle w:val="34"/>
        <w:ind w:right="0"/>
        <w:rPr>
          <w:szCs w:val="20"/>
        </w:rPr>
      </w:pPr>
      <w:r>
        <w:rPr>
          <w:szCs w:val="20"/>
        </w:rPr>
        <w:t>В случае назначения ликвидационной комиссии к ней переходят все функции по управлению делами о</w:t>
      </w:r>
      <w:r>
        <w:rPr>
          <w:szCs w:val="20"/>
        </w:rPr>
        <w:t>б</w:t>
      </w:r>
      <w:r>
        <w:rPr>
          <w:szCs w:val="20"/>
        </w:rPr>
        <w:t>щества.</w:t>
      </w:r>
    </w:p>
    <w:p w:rsidR="00382BF4" w:rsidRDefault="00382BF4" w:rsidP="00382BF4">
      <w:pPr>
        <w:pStyle w:val="34"/>
        <w:ind w:right="0"/>
        <w:rPr>
          <w:szCs w:val="20"/>
        </w:rPr>
      </w:pPr>
      <w:r>
        <w:rPr>
          <w:b/>
          <w:bCs/>
          <w:szCs w:val="20"/>
        </w:rPr>
        <w:t>12.2.</w:t>
      </w:r>
      <w:r>
        <w:rPr>
          <w:szCs w:val="20"/>
        </w:rPr>
        <w:t xml:space="preserve"> Органом контроля за финансово-хозяйственной деятельностью общества является ревизио</w:t>
      </w:r>
      <w:r>
        <w:rPr>
          <w:szCs w:val="20"/>
        </w:rPr>
        <w:t>н</w:t>
      </w:r>
      <w:r>
        <w:rPr>
          <w:szCs w:val="20"/>
        </w:rPr>
        <w:t>ная комиссия.</w:t>
      </w:r>
    </w:p>
    <w:p w:rsidR="00382BF4" w:rsidRDefault="00382BF4" w:rsidP="00382BF4">
      <w:pPr>
        <w:pStyle w:val="34"/>
        <w:ind w:right="0"/>
        <w:rPr>
          <w:szCs w:val="20"/>
        </w:rPr>
      </w:pPr>
      <w:r>
        <w:rPr>
          <w:b/>
          <w:bCs/>
          <w:szCs w:val="20"/>
        </w:rPr>
        <w:t>12.3.</w:t>
      </w:r>
      <w:r>
        <w:rPr>
          <w:szCs w:val="20"/>
        </w:rPr>
        <w:t xml:space="preserve"> Совет директоров, генеральный директор и ревизионная комиссия избираются общим собран</w:t>
      </w:r>
      <w:r>
        <w:rPr>
          <w:szCs w:val="20"/>
        </w:rPr>
        <w:t>и</w:t>
      </w:r>
      <w:r>
        <w:rPr>
          <w:szCs w:val="20"/>
        </w:rPr>
        <w:t>ем акционеров.</w:t>
      </w:r>
    </w:p>
    <w:p w:rsidR="00382BF4" w:rsidRDefault="00382BF4" w:rsidP="00382BF4">
      <w:pPr>
        <w:pStyle w:val="34"/>
        <w:ind w:right="0"/>
        <w:rPr>
          <w:szCs w:val="20"/>
        </w:rPr>
      </w:pPr>
      <w:r>
        <w:rPr>
          <w:b/>
          <w:bCs/>
          <w:szCs w:val="20"/>
        </w:rPr>
        <w:t>12.4.</w:t>
      </w:r>
      <w:r>
        <w:rPr>
          <w:szCs w:val="20"/>
        </w:rPr>
        <w:t xml:space="preserve"> Функции счетной комиссии общества осуществляет регистратор общества.</w:t>
      </w:r>
    </w:p>
    <w:p w:rsidR="00382BF4" w:rsidRDefault="00382BF4" w:rsidP="00382BF4">
      <w:pPr>
        <w:pStyle w:val="a4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12.5.</w:t>
      </w:r>
      <w:r>
        <w:rPr>
          <w:sz w:val="28"/>
          <w:szCs w:val="20"/>
        </w:rPr>
        <w:t xml:space="preserve"> Ликвидационная комиссия при добровольной ликвидации общества избирается </w:t>
      </w:r>
      <w:r>
        <w:rPr>
          <w:sz w:val="28"/>
          <w:szCs w:val="20"/>
        </w:rPr>
        <w:lastRenderedPageBreak/>
        <w:t>общим собранием акционеров, при принудительной ликвидации назначается судом (арбитражным с</w:t>
      </w:r>
      <w:r>
        <w:rPr>
          <w:sz w:val="28"/>
          <w:szCs w:val="20"/>
        </w:rPr>
        <w:t>у</w:t>
      </w:r>
      <w:r>
        <w:rPr>
          <w:sz w:val="28"/>
          <w:szCs w:val="20"/>
        </w:rPr>
        <w:t>дом).</w:t>
      </w: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bookmarkStart w:id="24" w:name="_Toc525619251"/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13. ОБЩЕЕ СОБРАНИЕ АКЦИОНЕРОВ</w:t>
      </w:r>
      <w:bookmarkEnd w:id="24"/>
    </w:p>
    <w:p w:rsidR="00382BF4" w:rsidRDefault="00382BF4" w:rsidP="00382BF4">
      <w:pPr>
        <w:pStyle w:val="21"/>
        <w:spacing w:before="0" w:after="0"/>
        <w:jc w:val="both"/>
        <w:rPr>
          <w:rFonts w:ascii="Times New Roman" w:hAnsi="Times New Roman" w:cs="Times New Roman"/>
          <w:i w:val="0"/>
          <w:iCs w:val="0"/>
          <w:sz w:val="28"/>
          <w:szCs w:val="20"/>
        </w:rPr>
      </w:pPr>
      <w:bookmarkStart w:id="25" w:name="_Toc525619252"/>
    </w:p>
    <w:p w:rsidR="00382BF4" w:rsidRDefault="00382BF4" w:rsidP="00382BF4">
      <w:pPr>
        <w:pStyle w:val="21"/>
        <w:spacing w:before="0" w:after="0"/>
        <w:jc w:val="both"/>
        <w:rPr>
          <w:rFonts w:ascii="Times New Roman" w:hAnsi="Times New Roman" w:cs="Times New Roman"/>
          <w:i w:val="0"/>
          <w:iCs w:val="0"/>
          <w:sz w:val="28"/>
          <w:szCs w:val="20"/>
        </w:rPr>
      </w:pPr>
      <w:r>
        <w:rPr>
          <w:rFonts w:ascii="Times New Roman" w:hAnsi="Times New Roman" w:cs="Times New Roman"/>
          <w:i w:val="0"/>
          <w:iCs w:val="0"/>
          <w:sz w:val="28"/>
          <w:szCs w:val="20"/>
        </w:rPr>
        <w:t>Компетенция общего собрания акционеров</w:t>
      </w:r>
      <w:bookmarkEnd w:id="25"/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13.1.</w:t>
      </w:r>
      <w:r>
        <w:rPr>
          <w:sz w:val="28"/>
        </w:rPr>
        <w:t xml:space="preserve"> Высшим органом управления общества является общее собрание акцион</w:t>
      </w:r>
      <w:r>
        <w:rPr>
          <w:sz w:val="28"/>
        </w:rPr>
        <w:t>е</w:t>
      </w:r>
      <w:r>
        <w:rPr>
          <w:sz w:val="28"/>
        </w:rPr>
        <w:t>ров.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Решение общего собрания акционеров может быть принято (формы проведения общего собрания акци</w:t>
      </w:r>
      <w:r>
        <w:rPr>
          <w:sz w:val="28"/>
        </w:rPr>
        <w:t>о</w:t>
      </w:r>
      <w:r>
        <w:rPr>
          <w:sz w:val="28"/>
        </w:rPr>
        <w:t>неров):</w:t>
      </w:r>
    </w:p>
    <w:p w:rsidR="00382BF4" w:rsidRDefault="00382BF4" w:rsidP="00382BF4">
      <w:pPr>
        <w:pStyle w:val="211"/>
        <w:numPr>
          <w:ilvl w:val="0"/>
          <w:numId w:val="10"/>
        </w:numPr>
        <w:rPr>
          <w:sz w:val="28"/>
          <w:szCs w:val="20"/>
        </w:rPr>
      </w:pPr>
      <w:r>
        <w:rPr>
          <w:sz w:val="28"/>
          <w:szCs w:val="20"/>
        </w:rPr>
        <w:t>путем совместного присутствия акционеров для обсуждения вопросов повестки дня и принятия решения по вопросам, поставленным на голосование с предварительным н</w:t>
      </w:r>
      <w:r>
        <w:rPr>
          <w:sz w:val="28"/>
          <w:szCs w:val="20"/>
        </w:rPr>
        <w:t>а</w:t>
      </w:r>
      <w:r>
        <w:rPr>
          <w:sz w:val="28"/>
          <w:szCs w:val="20"/>
        </w:rPr>
        <w:t>правлением (вручением) бюллетеней для голосования до проведения общего собрания акци</w:t>
      </w:r>
      <w:r>
        <w:rPr>
          <w:sz w:val="28"/>
          <w:szCs w:val="20"/>
        </w:rPr>
        <w:t>о</w:t>
      </w:r>
      <w:r>
        <w:rPr>
          <w:sz w:val="28"/>
          <w:szCs w:val="20"/>
        </w:rPr>
        <w:t>неров;</w:t>
      </w:r>
    </w:p>
    <w:p w:rsidR="00382BF4" w:rsidRDefault="00382BF4" w:rsidP="00382BF4">
      <w:pPr>
        <w:pStyle w:val="211"/>
        <w:numPr>
          <w:ilvl w:val="0"/>
          <w:numId w:val="11"/>
        </w:numPr>
        <w:rPr>
          <w:sz w:val="28"/>
          <w:szCs w:val="20"/>
        </w:rPr>
      </w:pPr>
      <w:r>
        <w:rPr>
          <w:sz w:val="28"/>
          <w:szCs w:val="20"/>
        </w:rPr>
        <w:t>путем заочного голосования (без совместного присутствия акционеров для обсу</w:t>
      </w:r>
      <w:r>
        <w:rPr>
          <w:sz w:val="28"/>
          <w:szCs w:val="20"/>
        </w:rPr>
        <w:t>ж</w:t>
      </w:r>
      <w:r>
        <w:rPr>
          <w:sz w:val="28"/>
          <w:szCs w:val="20"/>
        </w:rPr>
        <w:t>дения вопросов повестки дня и принятия решения по вопросам, поставленным на голос</w:t>
      </w:r>
      <w:r>
        <w:rPr>
          <w:sz w:val="28"/>
          <w:szCs w:val="20"/>
        </w:rPr>
        <w:t>о</w:t>
      </w:r>
      <w:r>
        <w:rPr>
          <w:sz w:val="28"/>
          <w:szCs w:val="20"/>
        </w:rPr>
        <w:t>вание).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Общество обязано ежегодно проводить годовое общее собрание акционеров в сроки не ранее чем через 2 месяца и не позднее чем через 6 месяцев после окончания финансового г</w:t>
      </w:r>
      <w:r>
        <w:rPr>
          <w:sz w:val="28"/>
        </w:rPr>
        <w:t>о</w:t>
      </w:r>
      <w:r>
        <w:rPr>
          <w:sz w:val="28"/>
        </w:rPr>
        <w:t>да.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13.2.</w:t>
      </w:r>
      <w:r>
        <w:rPr>
          <w:sz w:val="28"/>
        </w:rPr>
        <w:t xml:space="preserve"> В компетенцию общего собрания акционеров входит решение следующих в</w:t>
      </w:r>
      <w:r>
        <w:rPr>
          <w:sz w:val="28"/>
        </w:rPr>
        <w:t>о</w:t>
      </w:r>
      <w:r>
        <w:rPr>
          <w:sz w:val="28"/>
        </w:rPr>
        <w:t>просов:</w:t>
      </w:r>
    </w:p>
    <w:p w:rsidR="00382BF4" w:rsidRDefault="00382BF4" w:rsidP="00382BF4">
      <w:pPr>
        <w:widowControl w:val="0"/>
        <w:tabs>
          <w:tab w:val="left" w:pos="993"/>
        </w:tabs>
        <w:jc w:val="both"/>
        <w:rPr>
          <w:sz w:val="28"/>
        </w:rPr>
      </w:pPr>
      <w:r>
        <w:rPr>
          <w:sz w:val="28"/>
        </w:rPr>
        <w:t>1) внесение изменений и дополнений в устав общества или утверждение устава о</w:t>
      </w:r>
      <w:r>
        <w:rPr>
          <w:sz w:val="28"/>
        </w:rPr>
        <w:t>б</w:t>
      </w:r>
      <w:r>
        <w:rPr>
          <w:sz w:val="28"/>
        </w:rPr>
        <w:t>щества в новой редакции (кроме случаев, предусмотренных в пунктах 2 – 5 статьи 12 Федерального закона «Об акционерных общес</w:t>
      </w:r>
      <w:r>
        <w:rPr>
          <w:sz w:val="28"/>
        </w:rPr>
        <w:t>т</w:t>
      </w:r>
      <w:r>
        <w:rPr>
          <w:sz w:val="28"/>
        </w:rPr>
        <w:t>вах»);</w:t>
      </w:r>
    </w:p>
    <w:p w:rsidR="00382BF4" w:rsidRDefault="00382BF4" w:rsidP="00382BF4">
      <w:pPr>
        <w:widowControl w:val="0"/>
        <w:tabs>
          <w:tab w:val="left" w:pos="993"/>
        </w:tabs>
        <w:jc w:val="both"/>
        <w:rPr>
          <w:sz w:val="28"/>
        </w:rPr>
      </w:pPr>
      <w:r>
        <w:rPr>
          <w:sz w:val="28"/>
        </w:rPr>
        <w:t>2) реорганизация общества;</w:t>
      </w:r>
    </w:p>
    <w:p w:rsidR="00382BF4" w:rsidRDefault="00382BF4" w:rsidP="00382BF4">
      <w:pPr>
        <w:widowControl w:val="0"/>
        <w:tabs>
          <w:tab w:val="left" w:pos="993"/>
        </w:tabs>
        <w:jc w:val="both"/>
        <w:rPr>
          <w:sz w:val="28"/>
        </w:rPr>
      </w:pPr>
      <w:r>
        <w:rPr>
          <w:sz w:val="28"/>
        </w:rPr>
        <w:t>3) ликвидация общества, назначение ликвидационной комиссии и утверждение промежуточного и оконч</w:t>
      </w:r>
      <w:r>
        <w:rPr>
          <w:sz w:val="28"/>
        </w:rPr>
        <w:t>а</w:t>
      </w:r>
      <w:r>
        <w:rPr>
          <w:sz w:val="28"/>
        </w:rPr>
        <w:t>тельного ликвидационных балансов;</w:t>
      </w:r>
    </w:p>
    <w:p w:rsidR="00382BF4" w:rsidRDefault="00382BF4" w:rsidP="00382BF4">
      <w:pPr>
        <w:widowControl w:val="0"/>
        <w:tabs>
          <w:tab w:val="left" w:pos="993"/>
        </w:tabs>
        <w:jc w:val="both"/>
        <w:rPr>
          <w:sz w:val="28"/>
        </w:rPr>
      </w:pPr>
      <w:r>
        <w:rPr>
          <w:sz w:val="28"/>
        </w:rPr>
        <w:t>4) избрание членов совета директоров общества и досрочное прекращение их полном</w:t>
      </w:r>
      <w:r>
        <w:rPr>
          <w:sz w:val="28"/>
        </w:rPr>
        <w:t>о</w:t>
      </w:r>
      <w:r>
        <w:rPr>
          <w:sz w:val="28"/>
        </w:rPr>
        <w:t>чий;</w:t>
      </w:r>
    </w:p>
    <w:p w:rsidR="00382BF4" w:rsidRDefault="00382BF4" w:rsidP="00382BF4">
      <w:pPr>
        <w:widowControl w:val="0"/>
        <w:tabs>
          <w:tab w:val="left" w:pos="993"/>
        </w:tabs>
        <w:jc w:val="both"/>
        <w:rPr>
          <w:sz w:val="28"/>
        </w:rPr>
      </w:pPr>
      <w:r>
        <w:rPr>
          <w:sz w:val="28"/>
        </w:rPr>
        <w:t>5) избрание единоличного исполнительного органа общества;</w:t>
      </w:r>
    </w:p>
    <w:p w:rsidR="00382BF4" w:rsidRDefault="00382BF4" w:rsidP="00382BF4">
      <w:pPr>
        <w:widowControl w:val="0"/>
        <w:tabs>
          <w:tab w:val="left" w:pos="993"/>
        </w:tabs>
        <w:jc w:val="both"/>
        <w:rPr>
          <w:sz w:val="28"/>
        </w:rPr>
      </w:pPr>
      <w:r>
        <w:rPr>
          <w:sz w:val="28"/>
        </w:rPr>
        <w:t>6) досрочное прекращение полномочий единоличного исполнительного органа общес</w:t>
      </w:r>
      <w:r>
        <w:rPr>
          <w:sz w:val="28"/>
        </w:rPr>
        <w:t>т</w:t>
      </w:r>
      <w:r>
        <w:rPr>
          <w:sz w:val="28"/>
        </w:rPr>
        <w:t>ва;</w:t>
      </w:r>
    </w:p>
    <w:p w:rsidR="00382BF4" w:rsidRDefault="00382BF4" w:rsidP="00382BF4">
      <w:pPr>
        <w:pStyle w:val="a6"/>
        <w:tabs>
          <w:tab w:val="left" w:pos="993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7) избрание членов ревизионной комиссии общества и досрочное прекращение их полн</w:t>
      </w:r>
      <w:r>
        <w:rPr>
          <w:sz w:val="28"/>
          <w:szCs w:val="20"/>
        </w:rPr>
        <w:t>о</w:t>
      </w:r>
      <w:r>
        <w:rPr>
          <w:sz w:val="28"/>
          <w:szCs w:val="20"/>
        </w:rPr>
        <w:t>мочий;</w:t>
      </w:r>
    </w:p>
    <w:p w:rsidR="00382BF4" w:rsidRDefault="00382BF4" w:rsidP="00382BF4">
      <w:pPr>
        <w:pStyle w:val="a6"/>
        <w:tabs>
          <w:tab w:val="left" w:pos="993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8) утверждение аудитора общества;</w:t>
      </w:r>
    </w:p>
    <w:p w:rsidR="00382BF4" w:rsidRDefault="00382BF4" w:rsidP="00382BF4">
      <w:pPr>
        <w:widowControl w:val="0"/>
        <w:tabs>
          <w:tab w:val="left" w:pos="993"/>
        </w:tabs>
        <w:jc w:val="both"/>
        <w:rPr>
          <w:sz w:val="28"/>
        </w:rPr>
      </w:pPr>
      <w:r>
        <w:rPr>
          <w:sz w:val="28"/>
        </w:rPr>
        <w:t>9) определение количества, номинальной стоимости, категории (типа) объявленных акций и прав, пр</w:t>
      </w:r>
      <w:r>
        <w:rPr>
          <w:sz w:val="28"/>
        </w:rPr>
        <w:t>е</w:t>
      </w:r>
      <w:r>
        <w:rPr>
          <w:sz w:val="28"/>
        </w:rPr>
        <w:t>доставляемых этими акциями;</w:t>
      </w:r>
    </w:p>
    <w:p w:rsidR="00382BF4" w:rsidRDefault="00382BF4" w:rsidP="00382BF4">
      <w:pPr>
        <w:pStyle w:val="a6"/>
        <w:tabs>
          <w:tab w:val="left" w:pos="993"/>
          <w:tab w:val="left" w:pos="1418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10) увеличение уставного капитала общества путем увеличения номинальной стоимости акций;</w:t>
      </w:r>
    </w:p>
    <w:p w:rsidR="00382BF4" w:rsidRDefault="00382BF4" w:rsidP="00382BF4">
      <w:pPr>
        <w:pStyle w:val="a6"/>
        <w:tabs>
          <w:tab w:val="left" w:pos="993"/>
          <w:tab w:val="left" w:pos="1418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11) увеличение уставного капитала общества путем размещения акций посредством з</w:t>
      </w:r>
      <w:r>
        <w:rPr>
          <w:sz w:val="28"/>
          <w:szCs w:val="20"/>
        </w:rPr>
        <w:t>а</w:t>
      </w:r>
      <w:r>
        <w:rPr>
          <w:sz w:val="28"/>
          <w:szCs w:val="20"/>
        </w:rPr>
        <w:t>крытой подписки;</w:t>
      </w:r>
    </w:p>
    <w:p w:rsidR="00382BF4" w:rsidRDefault="00382BF4" w:rsidP="00382BF4">
      <w:pPr>
        <w:pStyle w:val="a6"/>
        <w:tabs>
          <w:tab w:val="left" w:pos="993"/>
          <w:tab w:val="left" w:pos="1418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12) размещение эмиссионных ценных бумаг общества, конвертируемых в акции, посредством з</w:t>
      </w:r>
      <w:r>
        <w:rPr>
          <w:sz w:val="28"/>
          <w:szCs w:val="20"/>
        </w:rPr>
        <w:t>а</w:t>
      </w:r>
      <w:r>
        <w:rPr>
          <w:sz w:val="28"/>
          <w:szCs w:val="20"/>
        </w:rPr>
        <w:t>крытой подписки;</w:t>
      </w:r>
    </w:p>
    <w:p w:rsidR="00382BF4" w:rsidRDefault="00382BF4" w:rsidP="00382BF4">
      <w:pPr>
        <w:pStyle w:val="a6"/>
        <w:tabs>
          <w:tab w:val="left" w:pos="993"/>
          <w:tab w:val="left" w:pos="1418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13) увеличение уставного капитала общества путем размещения посредством открытой подписки обыкновенных акций, составляющих более 25 процентов ранее размещенных обыкн</w:t>
      </w:r>
      <w:r>
        <w:rPr>
          <w:sz w:val="28"/>
          <w:szCs w:val="20"/>
        </w:rPr>
        <w:t>о</w:t>
      </w:r>
      <w:r>
        <w:rPr>
          <w:sz w:val="28"/>
          <w:szCs w:val="20"/>
        </w:rPr>
        <w:t>венных акций;</w:t>
      </w:r>
    </w:p>
    <w:p w:rsidR="00382BF4" w:rsidRDefault="00382BF4" w:rsidP="00382BF4">
      <w:pPr>
        <w:pStyle w:val="a6"/>
        <w:tabs>
          <w:tab w:val="left" w:pos="993"/>
          <w:tab w:val="left" w:pos="1418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14) размещение посредством открытой подписки конвертируемых в обыкновенные акции эмиссионных ценных бумаг, которые могут быть конвертированы в обыкн</w:t>
      </w:r>
      <w:r>
        <w:rPr>
          <w:sz w:val="28"/>
          <w:szCs w:val="20"/>
        </w:rPr>
        <w:t>о</w:t>
      </w:r>
      <w:r>
        <w:rPr>
          <w:sz w:val="28"/>
          <w:szCs w:val="20"/>
        </w:rPr>
        <w:t>венные акции, составляющие более 25 процентов ранее размещенных обыкновенных а</w:t>
      </w:r>
      <w:r>
        <w:rPr>
          <w:sz w:val="28"/>
          <w:szCs w:val="20"/>
        </w:rPr>
        <w:t>к</w:t>
      </w:r>
      <w:r>
        <w:rPr>
          <w:sz w:val="28"/>
          <w:szCs w:val="20"/>
        </w:rPr>
        <w:t>ций;</w:t>
      </w:r>
    </w:p>
    <w:p w:rsidR="00382BF4" w:rsidRDefault="00382BF4" w:rsidP="00382BF4">
      <w:pPr>
        <w:pStyle w:val="a6"/>
        <w:tabs>
          <w:tab w:val="left" w:pos="993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15) увеличение уставного капитала общества путем размещения посредством открытой подписки обыкновенных акций в количестве 25 процентов и менее ранее размещенных обыкновенных акций, если советом директоров не было достигнуто единогласия по эт</w:t>
      </w:r>
      <w:r>
        <w:rPr>
          <w:sz w:val="28"/>
          <w:szCs w:val="20"/>
        </w:rPr>
        <w:t>о</w:t>
      </w:r>
      <w:r>
        <w:rPr>
          <w:sz w:val="28"/>
          <w:szCs w:val="20"/>
        </w:rPr>
        <w:t>му вопросу;</w:t>
      </w:r>
    </w:p>
    <w:p w:rsidR="00382BF4" w:rsidRDefault="00382BF4" w:rsidP="00382BF4">
      <w:pPr>
        <w:pStyle w:val="a6"/>
        <w:tabs>
          <w:tab w:val="left" w:pos="993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16) увеличение уставного капитала общества путем размещения дополнительных а</w:t>
      </w:r>
      <w:r>
        <w:rPr>
          <w:sz w:val="28"/>
          <w:szCs w:val="20"/>
        </w:rPr>
        <w:t>к</w:t>
      </w:r>
      <w:r>
        <w:rPr>
          <w:sz w:val="28"/>
          <w:szCs w:val="20"/>
        </w:rPr>
        <w:t>ций в пределах количества и категорий (типов) объявленных акций за счет имущества общес</w:t>
      </w:r>
      <w:r>
        <w:rPr>
          <w:sz w:val="28"/>
          <w:szCs w:val="20"/>
        </w:rPr>
        <w:t>т</w:t>
      </w:r>
      <w:r>
        <w:rPr>
          <w:sz w:val="28"/>
          <w:szCs w:val="20"/>
        </w:rPr>
        <w:t>ва, когда размещение дополнительных акций осуществляется посредством распределения их среди акционеров, если советом директоров не было достигнуто единогласия по этому в</w:t>
      </w:r>
      <w:r>
        <w:rPr>
          <w:sz w:val="28"/>
          <w:szCs w:val="20"/>
        </w:rPr>
        <w:t>о</w:t>
      </w:r>
      <w:r>
        <w:rPr>
          <w:sz w:val="28"/>
          <w:szCs w:val="20"/>
        </w:rPr>
        <w:t>просу;</w:t>
      </w:r>
    </w:p>
    <w:p w:rsidR="00382BF4" w:rsidRDefault="00382BF4" w:rsidP="00382BF4">
      <w:pPr>
        <w:pStyle w:val="a6"/>
        <w:tabs>
          <w:tab w:val="left" w:pos="993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17) увеличение уставного капитала общества путем размещения дополнительных прив</w:t>
      </w:r>
      <w:r>
        <w:rPr>
          <w:sz w:val="28"/>
          <w:szCs w:val="20"/>
        </w:rPr>
        <w:t>и</w:t>
      </w:r>
      <w:r>
        <w:rPr>
          <w:sz w:val="28"/>
          <w:szCs w:val="20"/>
        </w:rPr>
        <w:t>легированных акций в пределах количества объявленных акций этой категории (типа) посредством открытой подписки, если советом директоров не было достигн</w:t>
      </w:r>
      <w:r>
        <w:rPr>
          <w:sz w:val="28"/>
          <w:szCs w:val="20"/>
        </w:rPr>
        <w:t>у</w:t>
      </w:r>
      <w:r>
        <w:rPr>
          <w:sz w:val="28"/>
          <w:szCs w:val="20"/>
        </w:rPr>
        <w:t>то единогласия по этому в</w:t>
      </w:r>
      <w:r>
        <w:rPr>
          <w:sz w:val="28"/>
          <w:szCs w:val="20"/>
        </w:rPr>
        <w:t>о</w:t>
      </w:r>
      <w:r>
        <w:rPr>
          <w:sz w:val="28"/>
          <w:szCs w:val="20"/>
        </w:rPr>
        <w:t>просу;</w:t>
      </w:r>
    </w:p>
    <w:p w:rsidR="00382BF4" w:rsidRDefault="00382BF4" w:rsidP="00382BF4">
      <w:pPr>
        <w:pStyle w:val="a6"/>
        <w:tabs>
          <w:tab w:val="left" w:pos="993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18) уменьшение уставного капитала общества путем уменьшения номинальной сто</w:t>
      </w:r>
      <w:r>
        <w:rPr>
          <w:sz w:val="28"/>
          <w:szCs w:val="20"/>
        </w:rPr>
        <w:t>и</w:t>
      </w:r>
      <w:r>
        <w:rPr>
          <w:sz w:val="28"/>
          <w:szCs w:val="20"/>
        </w:rPr>
        <w:t>мости акций, путем приобретения обществом части акций в целях сокращения их общего количества, а также путем погашения приобретенных и выкупленных обществом акций (акций, находящихся в распоряжении общ</w:t>
      </w:r>
      <w:r>
        <w:rPr>
          <w:sz w:val="28"/>
          <w:szCs w:val="20"/>
        </w:rPr>
        <w:t>е</w:t>
      </w:r>
      <w:r>
        <w:rPr>
          <w:sz w:val="28"/>
          <w:szCs w:val="20"/>
        </w:rPr>
        <w:t>ства);</w:t>
      </w:r>
    </w:p>
    <w:p w:rsidR="00382BF4" w:rsidRDefault="00382BF4" w:rsidP="00382BF4">
      <w:pPr>
        <w:pStyle w:val="a6"/>
        <w:tabs>
          <w:tab w:val="left" w:pos="993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19) утверждение годовых отчетов, годовой бухгалтерской отчетности, в том числе отч</w:t>
      </w:r>
      <w:r>
        <w:rPr>
          <w:sz w:val="28"/>
          <w:szCs w:val="20"/>
        </w:rPr>
        <w:t>е</w:t>
      </w:r>
      <w:r>
        <w:rPr>
          <w:sz w:val="28"/>
          <w:szCs w:val="20"/>
        </w:rPr>
        <w:t>тов о прибылях и убытках (счетов прибылей и убытков) общества, а также ра</w:t>
      </w:r>
      <w:r>
        <w:rPr>
          <w:sz w:val="28"/>
          <w:szCs w:val="20"/>
        </w:rPr>
        <w:t>с</w:t>
      </w:r>
      <w:r>
        <w:rPr>
          <w:sz w:val="28"/>
          <w:szCs w:val="20"/>
        </w:rPr>
        <w:t>пределение прибыли, в том числе выплата (объявление) дивидендов, и убытков общества по резул</w:t>
      </w:r>
      <w:r>
        <w:rPr>
          <w:sz w:val="28"/>
          <w:szCs w:val="20"/>
        </w:rPr>
        <w:t>ь</w:t>
      </w:r>
      <w:r>
        <w:rPr>
          <w:sz w:val="28"/>
          <w:szCs w:val="20"/>
        </w:rPr>
        <w:t>татам финансового года;</w:t>
      </w:r>
    </w:p>
    <w:p w:rsidR="00382BF4" w:rsidRDefault="00382BF4" w:rsidP="00382BF4">
      <w:pPr>
        <w:pStyle w:val="a6"/>
        <w:tabs>
          <w:tab w:val="left" w:pos="993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20) определение порядка ведения общего собрания акционеров;</w:t>
      </w:r>
    </w:p>
    <w:p w:rsidR="00382BF4" w:rsidRDefault="00382BF4" w:rsidP="00382BF4">
      <w:pPr>
        <w:pStyle w:val="a6"/>
        <w:tabs>
          <w:tab w:val="left" w:pos="993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21) дробление и консолидация акций;</w:t>
      </w:r>
    </w:p>
    <w:p w:rsidR="00382BF4" w:rsidRDefault="00382BF4" w:rsidP="00382BF4">
      <w:pPr>
        <w:pStyle w:val="a6"/>
        <w:tabs>
          <w:tab w:val="left" w:pos="993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22) принятие решений об одобрении сделок в случаях, предусмотренных статьей 83 Федерального з</w:t>
      </w:r>
      <w:r>
        <w:rPr>
          <w:sz w:val="28"/>
          <w:szCs w:val="20"/>
        </w:rPr>
        <w:t>а</w:t>
      </w:r>
      <w:r>
        <w:rPr>
          <w:sz w:val="28"/>
          <w:szCs w:val="20"/>
        </w:rPr>
        <w:t>кона «Об акционерных обществах»;</w:t>
      </w:r>
    </w:p>
    <w:p w:rsidR="00382BF4" w:rsidRDefault="00382BF4" w:rsidP="00382BF4">
      <w:pPr>
        <w:pStyle w:val="a6"/>
        <w:tabs>
          <w:tab w:val="left" w:pos="993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23) принятие решений об одобрении крупных сделок в случае, предусмотренном пунктом 2 статьи 79 Фед</w:t>
      </w:r>
      <w:r>
        <w:rPr>
          <w:sz w:val="28"/>
          <w:szCs w:val="20"/>
        </w:rPr>
        <w:t>е</w:t>
      </w:r>
      <w:r>
        <w:rPr>
          <w:sz w:val="28"/>
          <w:szCs w:val="20"/>
        </w:rPr>
        <w:t>рального закона «Об акционерных обществах»;</w:t>
      </w:r>
    </w:p>
    <w:p w:rsidR="00382BF4" w:rsidRDefault="00382BF4" w:rsidP="00382BF4">
      <w:pPr>
        <w:pStyle w:val="a6"/>
        <w:tabs>
          <w:tab w:val="left" w:pos="993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24) принятие решений об одобрении крупных сделок в случае, предусмотренном пунктом 3 статьи 79 Фед</w:t>
      </w:r>
      <w:r>
        <w:rPr>
          <w:sz w:val="28"/>
          <w:szCs w:val="20"/>
        </w:rPr>
        <w:t>е</w:t>
      </w:r>
      <w:r>
        <w:rPr>
          <w:sz w:val="28"/>
          <w:szCs w:val="20"/>
        </w:rPr>
        <w:t>рального закона «Об акционерных обществах»;</w:t>
      </w:r>
    </w:p>
    <w:p w:rsidR="00382BF4" w:rsidRDefault="00382BF4" w:rsidP="00382BF4">
      <w:pPr>
        <w:pStyle w:val="a6"/>
        <w:tabs>
          <w:tab w:val="left" w:pos="993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25) принятие решения об участии в холдинговых компаниях, финансово-промышленных группах, ассоциациях и иных объединениях коммерческих орган</w:t>
      </w:r>
      <w:r>
        <w:rPr>
          <w:sz w:val="28"/>
          <w:szCs w:val="20"/>
        </w:rPr>
        <w:t>и</w:t>
      </w:r>
      <w:r>
        <w:rPr>
          <w:sz w:val="28"/>
          <w:szCs w:val="20"/>
        </w:rPr>
        <w:t xml:space="preserve">заций; </w:t>
      </w:r>
    </w:p>
    <w:p w:rsidR="00382BF4" w:rsidRDefault="00382BF4" w:rsidP="00382BF4">
      <w:pPr>
        <w:pStyle w:val="a6"/>
        <w:tabs>
          <w:tab w:val="left" w:pos="993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26) утверждение внутренних документов, регулирующих деятельность органов общес</w:t>
      </w:r>
      <w:r>
        <w:rPr>
          <w:sz w:val="28"/>
          <w:szCs w:val="20"/>
        </w:rPr>
        <w:t>т</w:t>
      </w:r>
      <w:r>
        <w:rPr>
          <w:sz w:val="28"/>
          <w:szCs w:val="20"/>
        </w:rPr>
        <w:t>ва;</w:t>
      </w:r>
    </w:p>
    <w:p w:rsidR="00382BF4" w:rsidRDefault="00382BF4" w:rsidP="00382BF4">
      <w:pPr>
        <w:pStyle w:val="a6"/>
        <w:tabs>
          <w:tab w:val="left" w:pos="993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27) принятие решения о вознаграждении и (или) компенсации расходов членам ревизио</w:t>
      </w:r>
      <w:r>
        <w:rPr>
          <w:sz w:val="28"/>
          <w:szCs w:val="20"/>
        </w:rPr>
        <w:t>н</w:t>
      </w:r>
      <w:r>
        <w:rPr>
          <w:sz w:val="28"/>
          <w:szCs w:val="20"/>
        </w:rPr>
        <w:t>ной комиссии общества, связанных с исполнением ими своих обязанностей в период и</w:t>
      </w:r>
      <w:r>
        <w:rPr>
          <w:sz w:val="28"/>
          <w:szCs w:val="20"/>
        </w:rPr>
        <w:t>с</w:t>
      </w:r>
      <w:r>
        <w:rPr>
          <w:sz w:val="28"/>
          <w:szCs w:val="20"/>
        </w:rPr>
        <w:t>полнения ими этих обязанностей; установление размеров таких вознаграждений и ко</w:t>
      </w:r>
      <w:r>
        <w:rPr>
          <w:sz w:val="28"/>
          <w:szCs w:val="20"/>
        </w:rPr>
        <w:t>м</w:t>
      </w:r>
      <w:r>
        <w:rPr>
          <w:sz w:val="28"/>
          <w:szCs w:val="20"/>
        </w:rPr>
        <w:t>пенсаций;</w:t>
      </w:r>
    </w:p>
    <w:p w:rsidR="00382BF4" w:rsidRDefault="00382BF4" w:rsidP="00382BF4">
      <w:pPr>
        <w:pStyle w:val="a6"/>
        <w:tabs>
          <w:tab w:val="left" w:pos="993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28) принятие решения о вознаграждении и (или) компенсации расходов членам совета директоров общества, связанных с исполнением ими функций членов совета д</w:t>
      </w:r>
      <w:r>
        <w:rPr>
          <w:sz w:val="28"/>
          <w:szCs w:val="20"/>
        </w:rPr>
        <w:t>и</w:t>
      </w:r>
      <w:r>
        <w:rPr>
          <w:sz w:val="28"/>
          <w:szCs w:val="20"/>
        </w:rPr>
        <w:t>ректоров в период исполнения ими своих обязанностей; установление размеров таких вознаграждений и компе</w:t>
      </w:r>
      <w:r>
        <w:rPr>
          <w:sz w:val="28"/>
          <w:szCs w:val="20"/>
        </w:rPr>
        <w:t>н</w:t>
      </w:r>
      <w:r>
        <w:rPr>
          <w:sz w:val="28"/>
          <w:szCs w:val="20"/>
        </w:rPr>
        <w:t>саций;</w:t>
      </w:r>
    </w:p>
    <w:p w:rsidR="00382BF4" w:rsidRDefault="00382BF4" w:rsidP="00382BF4">
      <w:pPr>
        <w:pStyle w:val="a6"/>
        <w:tabs>
          <w:tab w:val="left" w:pos="993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29) принятие решения о возмещении за счет средств общества расходов лицам и о</w:t>
      </w:r>
      <w:r>
        <w:rPr>
          <w:sz w:val="28"/>
          <w:szCs w:val="20"/>
        </w:rPr>
        <w:t>р</w:t>
      </w:r>
      <w:r>
        <w:rPr>
          <w:sz w:val="28"/>
          <w:szCs w:val="20"/>
        </w:rPr>
        <w:t>ганам – инициаторам внеочередного собрания расходов по подготовке и проведению этого со</w:t>
      </w:r>
      <w:r>
        <w:rPr>
          <w:sz w:val="28"/>
          <w:szCs w:val="20"/>
        </w:rPr>
        <w:t>б</w:t>
      </w:r>
      <w:r>
        <w:rPr>
          <w:sz w:val="28"/>
          <w:szCs w:val="20"/>
        </w:rPr>
        <w:t>рания;</w:t>
      </w:r>
    </w:p>
    <w:p w:rsidR="00382BF4" w:rsidRDefault="00382BF4" w:rsidP="00382BF4">
      <w:pPr>
        <w:pStyle w:val="a6"/>
        <w:tabs>
          <w:tab w:val="left" w:pos="993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30) определение перечня дополнительных документов, обязательных для хранения в о</w:t>
      </w:r>
      <w:r>
        <w:rPr>
          <w:sz w:val="28"/>
          <w:szCs w:val="20"/>
        </w:rPr>
        <w:t>б</w:t>
      </w:r>
      <w:r>
        <w:rPr>
          <w:sz w:val="28"/>
          <w:szCs w:val="20"/>
        </w:rPr>
        <w:t>ществе;</w:t>
      </w:r>
    </w:p>
    <w:p w:rsidR="00382BF4" w:rsidRDefault="00382BF4" w:rsidP="00382BF4">
      <w:pPr>
        <w:pStyle w:val="a6"/>
        <w:tabs>
          <w:tab w:val="left" w:pos="1005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31) приобретение обществом размещенных акций в случаях, предусмотренных Федерал</w:t>
      </w:r>
      <w:r>
        <w:rPr>
          <w:sz w:val="28"/>
          <w:szCs w:val="20"/>
        </w:rPr>
        <w:t>ь</w:t>
      </w:r>
      <w:r>
        <w:rPr>
          <w:sz w:val="28"/>
          <w:szCs w:val="20"/>
        </w:rPr>
        <w:t>ным законом «Об акционерных обществах».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lastRenderedPageBreak/>
        <w:t>13.3.</w:t>
      </w:r>
      <w:r>
        <w:rPr>
          <w:sz w:val="28"/>
        </w:rPr>
        <w:t xml:space="preserve"> Общее собрание не вправе рассматривать и принимать решения по вопросам, не отнесенным зак</w:t>
      </w:r>
      <w:r>
        <w:rPr>
          <w:sz w:val="28"/>
        </w:rPr>
        <w:t>о</w:t>
      </w:r>
      <w:r>
        <w:rPr>
          <w:sz w:val="28"/>
        </w:rPr>
        <w:t>ном и уставом общества к его компетенции.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13.4.</w:t>
      </w:r>
      <w:r>
        <w:rPr>
          <w:sz w:val="28"/>
        </w:rPr>
        <w:t xml:space="preserve"> Общее собрание не вправе принимать решения по вопросам, не включенным в повестку дня собр</w:t>
      </w:r>
      <w:r>
        <w:rPr>
          <w:sz w:val="28"/>
        </w:rPr>
        <w:t>а</w:t>
      </w:r>
      <w:r>
        <w:rPr>
          <w:sz w:val="28"/>
        </w:rPr>
        <w:t>ния, а также изменять повестку дня.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13.5.</w:t>
      </w:r>
      <w:r>
        <w:rPr>
          <w:sz w:val="28"/>
        </w:rPr>
        <w:t xml:space="preserve"> На общем собрании акционеров председательствует председатель совета директ</w:t>
      </w:r>
      <w:r>
        <w:rPr>
          <w:sz w:val="28"/>
        </w:rPr>
        <w:t>о</w:t>
      </w:r>
      <w:r>
        <w:rPr>
          <w:sz w:val="28"/>
        </w:rPr>
        <w:t>ров, а если он отсутствует или отказывается председательствовать – лицо, выпо</w:t>
      </w:r>
      <w:r>
        <w:rPr>
          <w:sz w:val="28"/>
        </w:rPr>
        <w:t>л</w:t>
      </w:r>
      <w:r>
        <w:rPr>
          <w:sz w:val="28"/>
        </w:rPr>
        <w:t>няющее функции единоличного и</w:t>
      </w:r>
      <w:r>
        <w:rPr>
          <w:sz w:val="28"/>
        </w:rPr>
        <w:t>с</w:t>
      </w:r>
      <w:r>
        <w:rPr>
          <w:sz w:val="28"/>
        </w:rPr>
        <w:t>полнительного органа общества.</w:t>
      </w:r>
    </w:p>
    <w:p w:rsidR="00382BF4" w:rsidRDefault="00382BF4" w:rsidP="00382BF4">
      <w:pPr>
        <w:pStyle w:val="21"/>
        <w:spacing w:before="0" w:after="0"/>
        <w:jc w:val="both"/>
        <w:rPr>
          <w:rFonts w:ascii="Times New Roman" w:hAnsi="Times New Roman" w:cs="Times New Roman"/>
          <w:i w:val="0"/>
          <w:iCs w:val="0"/>
          <w:sz w:val="28"/>
          <w:szCs w:val="20"/>
        </w:rPr>
      </w:pPr>
      <w:bookmarkStart w:id="26" w:name="_Toc525619253"/>
      <w:r>
        <w:rPr>
          <w:rFonts w:ascii="Times New Roman" w:hAnsi="Times New Roman" w:cs="Times New Roman"/>
          <w:i w:val="0"/>
          <w:iCs w:val="0"/>
          <w:sz w:val="28"/>
          <w:szCs w:val="20"/>
        </w:rPr>
        <w:t>Порядок принятия решений общим собранием акционеров</w:t>
      </w:r>
      <w:bookmarkEnd w:id="26"/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13.6.</w:t>
      </w:r>
      <w:r>
        <w:rPr>
          <w:sz w:val="28"/>
        </w:rPr>
        <w:t xml:space="preserve"> Решение общего собрания акционеров по вопросу, поставленному на голосование, принимается большинством голосов акционеров – владельцев голосующих акций общ</w:t>
      </w:r>
      <w:r>
        <w:rPr>
          <w:sz w:val="28"/>
        </w:rPr>
        <w:t>е</w:t>
      </w:r>
      <w:r>
        <w:rPr>
          <w:sz w:val="28"/>
        </w:rPr>
        <w:t>ства, принимающих участие в собрании, если для принятия решения Федеральным зак</w:t>
      </w:r>
      <w:r>
        <w:rPr>
          <w:sz w:val="28"/>
        </w:rPr>
        <w:t>о</w:t>
      </w:r>
      <w:r>
        <w:rPr>
          <w:sz w:val="28"/>
        </w:rPr>
        <w:t>ном «Об акционерных обществах» не установлено иное.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13.7.</w:t>
      </w:r>
      <w:r>
        <w:rPr>
          <w:sz w:val="28"/>
        </w:rPr>
        <w:t xml:space="preserve"> Общее собрание акционеров принимает решения по ниже перечисленным в</w:t>
      </w:r>
      <w:r>
        <w:rPr>
          <w:sz w:val="28"/>
        </w:rPr>
        <w:t>о</w:t>
      </w:r>
      <w:r>
        <w:rPr>
          <w:sz w:val="28"/>
        </w:rPr>
        <w:t>просам тол</w:t>
      </w:r>
      <w:r>
        <w:rPr>
          <w:sz w:val="28"/>
        </w:rPr>
        <w:t>ь</w:t>
      </w:r>
      <w:r>
        <w:rPr>
          <w:sz w:val="28"/>
        </w:rPr>
        <w:t>ко по предложению совета директоров:</w:t>
      </w:r>
    </w:p>
    <w:p w:rsidR="00382BF4" w:rsidRDefault="00382BF4" w:rsidP="00382BF4">
      <w:pPr>
        <w:widowControl w:val="0"/>
        <w:tabs>
          <w:tab w:val="left" w:pos="1005"/>
        </w:tabs>
        <w:jc w:val="both"/>
        <w:rPr>
          <w:sz w:val="28"/>
        </w:rPr>
      </w:pPr>
      <w:r>
        <w:rPr>
          <w:sz w:val="28"/>
        </w:rPr>
        <w:t>1) реорганизация общества;</w:t>
      </w:r>
    </w:p>
    <w:p w:rsidR="00382BF4" w:rsidRDefault="00382BF4" w:rsidP="00382BF4">
      <w:pPr>
        <w:pStyle w:val="a6"/>
        <w:tabs>
          <w:tab w:val="left" w:pos="1005"/>
          <w:tab w:val="left" w:pos="1418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2) увеличение уставного капитала общества путем увеличения номинальной стоимости акций;</w:t>
      </w:r>
    </w:p>
    <w:p w:rsidR="00382BF4" w:rsidRDefault="00382BF4" w:rsidP="00382BF4">
      <w:pPr>
        <w:pStyle w:val="a6"/>
        <w:tabs>
          <w:tab w:val="left" w:pos="1005"/>
          <w:tab w:val="left" w:pos="1418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3) увеличение уставного капитала общества путем размещения акций посредством закр</w:t>
      </w:r>
      <w:r>
        <w:rPr>
          <w:sz w:val="28"/>
          <w:szCs w:val="20"/>
        </w:rPr>
        <w:t>ы</w:t>
      </w:r>
      <w:r>
        <w:rPr>
          <w:sz w:val="28"/>
          <w:szCs w:val="20"/>
        </w:rPr>
        <w:t>той подписки;</w:t>
      </w:r>
    </w:p>
    <w:p w:rsidR="00382BF4" w:rsidRDefault="00382BF4" w:rsidP="00382BF4">
      <w:pPr>
        <w:pStyle w:val="a6"/>
        <w:tabs>
          <w:tab w:val="left" w:pos="1005"/>
          <w:tab w:val="left" w:pos="1418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4) увеличение уставного капитала общества путем размещения посредством открытой подписки обыкновенных акций, составляющих более 25 процентов ранее размещенных обыкнове</w:t>
      </w:r>
      <w:r>
        <w:rPr>
          <w:sz w:val="28"/>
          <w:szCs w:val="20"/>
        </w:rPr>
        <w:t>н</w:t>
      </w:r>
      <w:r>
        <w:rPr>
          <w:sz w:val="28"/>
          <w:szCs w:val="20"/>
        </w:rPr>
        <w:t>ных акций;</w:t>
      </w:r>
    </w:p>
    <w:p w:rsidR="00382BF4" w:rsidRDefault="00382BF4" w:rsidP="00382BF4">
      <w:pPr>
        <w:pStyle w:val="a6"/>
        <w:tabs>
          <w:tab w:val="left" w:pos="1005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5) увеличение уставного капитала общества путем размещения посредством открытой подписки обыкновенных акций в количестве 25 процентов и менее ранее размещенных обыкновенных акций, если советом директоров не было достигнуто един</w:t>
      </w:r>
      <w:r>
        <w:rPr>
          <w:sz w:val="28"/>
          <w:szCs w:val="20"/>
        </w:rPr>
        <w:t>о</w:t>
      </w:r>
      <w:r>
        <w:rPr>
          <w:sz w:val="28"/>
          <w:szCs w:val="20"/>
        </w:rPr>
        <w:t>гласия по этому в</w:t>
      </w:r>
      <w:r>
        <w:rPr>
          <w:sz w:val="28"/>
          <w:szCs w:val="20"/>
        </w:rPr>
        <w:t>о</w:t>
      </w:r>
      <w:r>
        <w:rPr>
          <w:sz w:val="28"/>
          <w:szCs w:val="20"/>
        </w:rPr>
        <w:t>просу;</w:t>
      </w:r>
    </w:p>
    <w:p w:rsidR="00382BF4" w:rsidRDefault="00382BF4" w:rsidP="00382BF4">
      <w:pPr>
        <w:pStyle w:val="a6"/>
        <w:tabs>
          <w:tab w:val="left" w:pos="1701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6) увеличение уставного капитала общества путем размещения дополнительных акций в пределах количества и категорий (типов) объявленных акций за счет имущества общес</w:t>
      </w:r>
      <w:r>
        <w:rPr>
          <w:sz w:val="28"/>
          <w:szCs w:val="20"/>
        </w:rPr>
        <w:t>т</w:t>
      </w:r>
      <w:r>
        <w:rPr>
          <w:sz w:val="28"/>
          <w:szCs w:val="20"/>
        </w:rPr>
        <w:t>ва, когда размещение дополнительных акций осуществляется посредством распределения их среди акционеров, если советом директоров не было достигнуто единогласия по этому в</w:t>
      </w:r>
      <w:r>
        <w:rPr>
          <w:sz w:val="28"/>
          <w:szCs w:val="20"/>
        </w:rPr>
        <w:t>о</w:t>
      </w:r>
      <w:r>
        <w:rPr>
          <w:sz w:val="28"/>
          <w:szCs w:val="20"/>
        </w:rPr>
        <w:t>просу;</w:t>
      </w:r>
    </w:p>
    <w:p w:rsidR="00382BF4" w:rsidRDefault="00382BF4" w:rsidP="00382BF4">
      <w:pPr>
        <w:pStyle w:val="a6"/>
        <w:tabs>
          <w:tab w:val="left" w:pos="993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7) увеличение уставного капитала общества путем размещения обществом дополнител</w:t>
      </w:r>
      <w:r>
        <w:rPr>
          <w:sz w:val="28"/>
          <w:szCs w:val="20"/>
        </w:rPr>
        <w:t>ь</w:t>
      </w:r>
      <w:r>
        <w:rPr>
          <w:sz w:val="28"/>
          <w:szCs w:val="20"/>
        </w:rPr>
        <w:t>ных привилегированных акций в пределах количества объявленных акций этой катег</w:t>
      </w:r>
      <w:r>
        <w:rPr>
          <w:sz w:val="28"/>
          <w:szCs w:val="20"/>
        </w:rPr>
        <w:t>о</w:t>
      </w:r>
      <w:r>
        <w:rPr>
          <w:sz w:val="28"/>
          <w:szCs w:val="20"/>
        </w:rPr>
        <w:t>рии (типа) посредством открытой подписки, если советом директоров не было достигнуто един</w:t>
      </w:r>
      <w:r>
        <w:rPr>
          <w:sz w:val="28"/>
          <w:szCs w:val="20"/>
        </w:rPr>
        <w:t>о</w:t>
      </w:r>
      <w:r>
        <w:rPr>
          <w:sz w:val="28"/>
          <w:szCs w:val="20"/>
        </w:rPr>
        <w:t>гласия по этому вопросу;</w:t>
      </w:r>
    </w:p>
    <w:p w:rsidR="00382BF4" w:rsidRDefault="00382BF4" w:rsidP="00382BF4">
      <w:pPr>
        <w:pStyle w:val="a6"/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8) уменьшение уставного капитала общества путем уменьшения номинальной сто</w:t>
      </w:r>
      <w:r>
        <w:rPr>
          <w:sz w:val="28"/>
          <w:szCs w:val="20"/>
        </w:rPr>
        <w:t>и</w:t>
      </w:r>
      <w:r>
        <w:rPr>
          <w:sz w:val="28"/>
          <w:szCs w:val="20"/>
        </w:rPr>
        <w:t>мости акций, путем приобретения обществом акций в целях сокращения их общего количества, а также путем погашения приобретенных и выкупленных обществом акций (акций, находящихся в распоряж</w:t>
      </w:r>
      <w:r>
        <w:rPr>
          <w:sz w:val="28"/>
          <w:szCs w:val="20"/>
        </w:rPr>
        <w:t>е</w:t>
      </w:r>
      <w:r>
        <w:rPr>
          <w:sz w:val="28"/>
          <w:szCs w:val="20"/>
        </w:rPr>
        <w:t>нии общества);</w:t>
      </w:r>
    </w:p>
    <w:p w:rsidR="00382BF4" w:rsidRDefault="00382BF4" w:rsidP="00382BF4">
      <w:pPr>
        <w:pStyle w:val="a6"/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9) дробление и консолидация акций;</w:t>
      </w:r>
    </w:p>
    <w:p w:rsidR="00382BF4" w:rsidRDefault="00382BF4" w:rsidP="00382BF4">
      <w:pPr>
        <w:pStyle w:val="a6"/>
        <w:tabs>
          <w:tab w:val="left" w:pos="1005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10) принятие решений об одобрении сделок в случаях, предусмотренных статьей 83 Федерального з</w:t>
      </w:r>
      <w:r>
        <w:rPr>
          <w:sz w:val="28"/>
          <w:szCs w:val="20"/>
        </w:rPr>
        <w:t>а</w:t>
      </w:r>
      <w:r>
        <w:rPr>
          <w:sz w:val="28"/>
          <w:szCs w:val="20"/>
        </w:rPr>
        <w:t>кона «Об акционерных обществах»;</w:t>
      </w:r>
    </w:p>
    <w:p w:rsidR="00382BF4" w:rsidRDefault="00382BF4" w:rsidP="00382BF4">
      <w:pPr>
        <w:pStyle w:val="a6"/>
        <w:tabs>
          <w:tab w:val="left" w:pos="1005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11) принятие решений об одобрении крупных сделок в случаях, предусмотренных статьей 79 Фед</w:t>
      </w:r>
      <w:r>
        <w:rPr>
          <w:sz w:val="28"/>
          <w:szCs w:val="20"/>
        </w:rPr>
        <w:t>е</w:t>
      </w:r>
      <w:r>
        <w:rPr>
          <w:sz w:val="28"/>
          <w:szCs w:val="20"/>
        </w:rPr>
        <w:t>рального закона «Об акционерных обществах»;</w:t>
      </w:r>
    </w:p>
    <w:p w:rsidR="00382BF4" w:rsidRDefault="00382BF4" w:rsidP="00382BF4">
      <w:pPr>
        <w:pStyle w:val="a6"/>
        <w:tabs>
          <w:tab w:val="left" w:pos="1005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12) принятие решения об участии в холдинговых компаниях, финансово-промышленных группах, ассоциациях и иных объединениях коммерческих орган</w:t>
      </w:r>
      <w:r>
        <w:rPr>
          <w:sz w:val="28"/>
          <w:szCs w:val="20"/>
        </w:rPr>
        <w:t>и</w:t>
      </w:r>
      <w:r>
        <w:rPr>
          <w:sz w:val="28"/>
          <w:szCs w:val="20"/>
        </w:rPr>
        <w:t xml:space="preserve">заций; </w:t>
      </w:r>
    </w:p>
    <w:p w:rsidR="00382BF4" w:rsidRDefault="00382BF4" w:rsidP="00382BF4">
      <w:pPr>
        <w:pStyle w:val="a6"/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13) утверждение внутренних документов, регулирующих деятельность органов общес</w:t>
      </w:r>
      <w:r>
        <w:rPr>
          <w:sz w:val="28"/>
          <w:szCs w:val="20"/>
        </w:rPr>
        <w:t>т</w:t>
      </w:r>
      <w:r>
        <w:rPr>
          <w:sz w:val="28"/>
          <w:szCs w:val="20"/>
        </w:rPr>
        <w:t>ва;</w:t>
      </w:r>
    </w:p>
    <w:p w:rsidR="00382BF4" w:rsidRDefault="00382BF4" w:rsidP="00382BF4">
      <w:pPr>
        <w:pStyle w:val="a6"/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14) принятие решения о выплате вознаграждения членам ревизионной комиссии общес</w:t>
      </w:r>
      <w:r>
        <w:rPr>
          <w:sz w:val="28"/>
          <w:szCs w:val="20"/>
        </w:rPr>
        <w:t>т</w:t>
      </w:r>
      <w:r>
        <w:rPr>
          <w:sz w:val="28"/>
          <w:szCs w:val="20"/>
        </w:rPr>
        <w:t>ва и (или) компенсации расходов, связанных с исполнением ими своих обяза</w:t>
      </w:r>
      <w:r>
        <w:rPr>
          <w:sz w:val="28"/>
          <w:szCs w:val="20"/>
        </w:rPr>
        <w:t>н</w:t>
      </w:r>
      <w:r>
        <w:rPr>
          <w:sz w:val="28"/>
          <w:szCs w:val="20"/>
        </w:rPr>
        <w:t>ностей;</w:t>
      </w:r>
    </w:p>
    <w:p w:rsidR="00382BF4" w:rsidRDefault="00382BF4" w:rsidP="00382BF4">
      <w:pPr>
        <w:pStyle w:val="a6"/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15) приобретение обществом размещенных акций в случаях, предусмотренных Федерал</w:t>
      </w:r>
      <w:r>
        <w:rPr>
          <w:sz w:val="28"/>
          <w:szCs w:val="20"/>
        </w:rPr>
        <w:t>ь</w:t>
      </w:r>
      <w:r>
        <w:rPr>
          <w:sz w:val="28"/>
          <w:szCs w:val="20"/>
        </w:rPr>
        <w:t>ным законом «Об акционерных обществах».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13.8.</w:t>
      </w:r>
      <w:r>
        <w:rPr>
          <w:sz w:val="28"/>
        </w:rPr>
        <w:t xml:space="preserve"> Общее собрание акционеров принимает решения по нижеперечисленным в</w:t>
      </w:r>
      <w:r>
        <w:rPr>
          <w:sz w:val="28"/>
        </w:rPr>
        <w:t>о</w:t>
      </w:r>
      <w:r>
        <w:rPr>
          <w:sz w:val="28"/>
        </w:rPr>
        <w:t>просам большинством в три четверти голосов акционеров – владельцев голосующих акций, принимающих участие в общем со</w:t>
      </w:r>
      <w:r>
        <w:rPr>
          <w:sz w:val="28"/>
        </w:rPr>
        <w:t>б</w:t>
      </w:r>
      <w:r>
        <w:rPr>
          <w:sz w:val="28"/>
        </w:rPr>
        <w:t>рании акционеров:</w:t>
      </w:r>
    </w:p>
    <w:p w:rsidR="00382BF4" w:rsidRDefault="00382BF4" w:rsidP="00382BF4">
      <w:pPr>
        <w:widowControl w:val="0"/>
        <w:tabs>
          <w:tab w:val="left" w:pos="1005"/>
        </w:tabs>
        <w:jc w:val="both"/>
        <w:rPr>
          <w:sz w:val="28"/>
        </w:rPr>
      </w:pPr>
      <w:r>
        <w:rPr>
          <w:sz w:val="28"/>
        </w:rPr>
        <w:t>1) внесение изменений и дополнений в устав общества или утверждение устава о</w:t>
      </w:r>
      <w:r>
        <w:rPr>
          <w:sz w:val="28"/>
        </w:rPr>
        <w:t>б</w:t>
      </w:r>
      <w:r>
        <w:rPr>
          <w:sz w:val="28"/>
        </w:rPr>
        <w:t>щества в новой редакции (кроме случаев, предусмотренных в пунктах 2 - 5 статьи 12 Федерального закона «Об акционерных общес</w:t>
      </w:r>
      <w:r>
        <w:rPr>
          <w:sz w:val="28"/>
        </w:rPr>
        <w:t>т</w:t>
      </w:r>
      <w:r>
        <w:rPr>
          <w:sz w:val="28"/>
        </w:rPr>
        <w:t>вах»);</w:t>
      </w:r>
    </w:p>
    <w:p w:rsidR="00382BF4" w:rsidRDefault="00382BF4" w:rsidP="00382BF4">
      <w:pPr>
        <w:widowControl w:val="0"/>
        <w:tabs>
          <w:tab w:val="left" w:pos="1005"/>
        </w:tabs>
        <w:jc w:val="both"/>
        <w:rPr>
          <w:sz w:val="28"/>
        </w:rPr>
      </w:pPr>
      <w:r>
        <w:rPr>
          <w:sz w:val="28"/>
        </w:rPr>
        <w:t>2) реорганизация общества;</w:t>
      </w:r>
    </w:p>
    <w:p w:rsidR="00382BF4" w:rsidRDefault="00382BF4" w:rsidP="00382BF4">
      <w:pPr>
        <w:widowControl w:val="0"/>
        <w:tabs>
          <w:tab w:val="left" w:pos="1005"/>
        </w:tabs>
        <w:jc w:val="both"/>
        <w:rPr>
          <w:sz w:val="28"/>
        </w:rPr>
      </w:pPr>
      <w:r>
        <w:rPr>
          <w:sz w:val="28"/>
        </w:rPr>
        <w:t>3) ликвидация общества, назначение ликвидационной комиссии и утверждение промежуточного и оконч</w:t>
      </w:r>
      <w:r>
        <w:rPr>
          <w:sz w:val="28"/>
        </w:rPr>
        <w:t>а</w:t>
      </w:r>
      <w:r>
        <w:rPr>
          <w:sz w:val="28"/>
        </w:rPr>
        <w:t>тельного ликвидационных балансов;</w:t>
      </w:r>
    </w:p>
    <w:p w:rsidR="00382BF4" w:rsidRDefault="00382BF4" w:rsidP="00382BF4">
      <w:pPr>
        <w:widowControl w:val="0"/>
        <w:tabs>
          <w:tab w:val="left" w:pos="1005"/>
        </w:tabs>
        <w:jc w:val="both"/>
        <w:rPr>
          <w:sz w:val="28"/>
        </w:rPr>
      </w:pPr>
      <w:r>
        <w:rPr>
          <w:sz w:val="28"/>
        </w:rPr>
        <w:t>4) определение количества, номинальной стоимости, категории (типа) объявленных акций и прав, пр</w:t>
      </w:r>
      <w:r>
        <w:rPr>
          <w:sz w:val="28"/>
        </w:rPr>
        <w:t>е</w:t>
      </w:r>
      <w:r>
        <w:rPr>
          <w:sz w:val="28"/>
        </w:rPr>
        <w:t>доставляемых этими акциями;</w:t>
      </w:r>
    </w:p>
    <w:p w:rsidR="00382BF4" w:rsidRDefault="00382BF4" w:rsidP="00382BF4">
      <w:pPr>
        <w:pStyle w:val="a6"/>
        <w:tabs>
          <w:tab w:val="left" w:pos="1005"/>
          <w:tab w:val="left" w:pos="1418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5) увеличение уставного капитала общества путем размещения акций посредством закр</w:t>
      </w:r>
      <w:r>
        <w:rPr>
          <w:sz w:val="28"/>
          <w:szCs w:val="20"/>
        </w:rPr>
        <w:t>ы</w:t>
      </w:r>
      <w:r>
        <w:rPr>
          <w:sz w:val="28"/>
          <w:szCs w:val="20"/>
        </w:rPr>
        <w:t>той подписки;</w:t>
      </w:r>
    </w:p>
    <w:p w:rsidR="00382BF4" w:rsidRDefault="00382BF4" w:rsidP="00382BF4">
      <w:pPr>
        <w:pStyle w:val="a6"/>
        <w:tabs>
          <w:tab w:val="left" w:pos="1005"/>
          <w:tab w:val="left" w:pos="1418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6) размещение эмиссионных ценных бумаг общества, конвертируемых в акции, посредс</w:t>
      </w:r>
      <w:r>
        <w:rPr>
          <w:sz w:val="28"/>
          <w:szCs w:val="20"/>
        </w:rPr>
        <w:t>т</w:t>
      </w:r>
      <w:r>
        <w:rPr>
          <w:sz w:val="28"/>
          <w:szCs w:val="20"/>
        </w:rPr>
        <w:t>вом закрытой подписки;</w:t>
      </w:r>
    </w:p>
    <w:p w:rsidR="00382BF4" w:rsidRDefault="00382BF4" w:rsidP="00382BF4">
      <w:pPr>
        <w:pStyle w:val="a6"/>
        <w:tabs>
          <w:tab w:val="left" w:pos="1005"/>
          <w:tab w:val="left" w:pos="1418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7) увеличение уставного капитала общества путем размещения посредством открытой подписки обыкновенных акций, составляющих более 25 процентов ранее размещенных обыкнове</w:t>
      </w:r>
      <w:r>
        <w:rPr>
          <w:sz w:val="28"/>
          <w:szCs w:val="20"/>
        </w:rPr>
        <w:t>н</w:t>
      </w:r>
      <w:r>
        <w:rPr>
          <w:sz w:val="28"/>
          <w:szCs w:val="20"/>
        </w:rPr>
        <w:t>ных акций;</w:t>
      </w:r>
    </w:p>
    <w:p w:rsidR="00382BF4" w:rsidRDefault="00382BF4" w:rsidP="00382BF4">
      <w:pPr>
        <w:pStyle w:val="a6"/>
        <w:tabs>
          <w:tab w:val="left" w:pos="1005"/>
          <w:tab w:val="left" w:pos="1418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8) размещение посредством открытой подписки конвертируемых в обыкновенные акции эмиссионных ценных бумаг, которые могут быть конвертированы в обыкновенные а</w:t>
      </w:r>
      <w:r>
        <w:rPr>
          <w:sz w:val="28"/>
          <w:szCs w:val="20"/>
        </w:rPr>
        <w:t>к</w:t>
      </w:r>
      <w:r>
        <w:rPr>
          <w:sz w:val="28"/>
          <w:szCs w:val="20"/>
        </w:rPr>
        <w:t>ции, составляющие более 25 процентов ранее размещенных обыкновенных а</w:t>
      </w:r>
      <w:r>
        <w:rPr>
          <w:sz w:val="28"/>
          <w:szCs w:val="20"/>
        </w:rPr>
        <w:t>к</w:t>
      </w:r>
      <w:r>
        <w:rPr>
          <w:sz w:val="28"/>
          <w:szCs w:val="20"/>
        </w:rPr>
        <w:t>ций;</w:t>
      </w:r>
    </w:p>
    <w:p w:rsidR="00382BF4" w:rsidRDefault="00382BF4" w:rsidP="00382BF4">
      <w:pPr>
        <w:pStyle w:val="a6"/>
        <w:tabs>
          <w:tab w:val="left" w:pos="1005"/>
          <w:tab w:val="left" w:pos="1418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9) принятие решений об одобрении крупных сделок в случае, предусмотренном п. 3 ст. 79 Ф</w:t>
      </w:r>
      <w:r>
        <w:rPr>
          <w:sz w:val="28"/>
          <w:szCs w:val="20"/>
        </w:rPr>
        <w:t>е</w:t>
      </w:r>
      <w:r>
        <w:rPr>
          <w:sz w:val="28"/>
          <w:szCs w:val="20"/>
        </w:rPr>
        <w:t>дерального закона «Об акционерных обществах»;</w:t>
      </w:r>
    </w:p>
    <w:p w:rsidR="00382BF4" w:rsidRDefault="00382BF4" w:rsidP="00382BF4">
      <w:pPr>
        <w:pStyle w:val="a6"/>
        <w:tabs>
          <w:tab w:val="left" w:pos="1005"/>
          <w:tab w:val="left" w:pos="1418"/>
        </w:tabs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>10) приобретение обществом размещенных акций в случаях, предусмотренных Федерал</w:t>
      </w:r>
      <w:r>
        <w:rPr>
          <w:sz w:val="28"/>
          <w:szCs w:val="20"/>
        </w:rPr>
        <w:t>ь</w:t>
      </w:r>
      <w:r>
        <w:rPr>
          <w:sz w:val="28"/>
          <w:szCs w:val="20"/>
        </w:rPr>
        <w:t>ным законом «Об акционерных обществах».</w:t>
      </w:r>
    </w:p>
    <w:p w:rsidR="00382BF4" w:rsidRDefault="00382BF4" w:rsidP="00382BF4">
      <w:pPr>
        <w:widowControl w:val="0"/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>13.9.</w:t>
      </w:r>
      <w:r>
        <w:rPr>
          <w:sz w:val="28"/>
        </w:rPr>
        <w:t xml:space="preserve"> Подсчет голосов на общем собрании акционеров по вопросу, поставленному на голосование, правом голоса при решении которого обладают акционеры – владельцы обы</w:t>
      </w:r>
      <w:r>
        <w:rPr>
          <w:sz w:val="28"/>
        </w:rPr>
        <w:t>к</w:t>
      </w:r>
      <w:r>
        <w:rPr>
          <w:sz w:val="28"/>
        </w:rPr>
        <w:t>новенных и привилегированных акций общества, осуществляется по всем голосующим акц</w:t>
      </w:r>
      <w:r>
        <w:rPr>
          <w:sz w:val="28"/>
        </w:rPr>
        <w:t>и</w:t>
      </w:r>
      <w:r>
        <w:rPr>
          <w:sz w:val="28"/>
        </w:rPr>
        <w:t xml:space="preserve">ям совместно. 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13.10.</w:t>
      </w:r>
      <w:r>
        <w:rPr>
          <w:sz w:val="28"/>
        </w:rPr>
        <w:t xml:space="preserve"> Решения, принятые общим собранием акционеров, а также итоги голосования оглашаются на общем собрании акционеров, в ходе которого проводилось голосов</w:t>
      </w:r>
      <w:r>
        <w:rPr>
          <w:sz w:val="28"/>
        </w:rPr>
        <w:t>а</w:t>
      </w:r>
      <w:r>
        <w:rPr>
          <w:sz w:val="28"/>
        </w:rPr>
        <w:t>ние, или доводятся не позднее 10 дней после составления протокола об итогах голосования в фо</w:t>
      </w:r>
      <w:r>
        <w:rPr>
          <w:sz w:val="28"/>
        </w:rPr>
        <w:t>р</w:t>
      </w:r>
      <w:r>
        <w:rPr>
          <w:sz w:val="28"/>
        </w:rPr>
        <w:t>ме отчета об итогах голосования до сведения лиц, включенных в список лиц, имеющих право на участие в общем собрании акционеров, в порядке, предусмотренном для сообщения о проведении общего собр</w:t>
      </w:r>
      <w:r>
        <w:rPr>
          <w:sz w:val="28"/>
        </w:rPr>
        <w:t>а</w:t>
      </w:r>
      <w:r>
        <w:rPr>
          <w:sz w:val="28"/>
        </w:rPr>
        <w:t>ния акционеров.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Решение общего собрания акционеров по вопросу повестки дня собрания не считается принятым и не может быть оглашено до подведения итогов голосования по всем вопр</w:t>
      </w:r>
      <w:r>
        <w:rPr>
          <w:sz w:val="28"/>
        </w:rPr>
        <w:t>о</w:t>
      </w:r>
      <w:r>
        <w:rPr>
          <w:sz w:val="28"/>
        </w:rPr>
        <w:t>сам повестки дня.</w:t>
      </w:r>
    </w:p>
    <w:p w:rsidR="00382BF4" w:rsidRDefault="00382BF4" w:rsidP="00382BF4">
      <w:pPr>
        <w:pStyle w:val="21"/>
        <w:spacing w:before="0" w:after="0"/>
        <w:jc w:val="both"/>
        <w:rPr>
          <w:rFonts w:ascii="Times New Roman" w:hAnsi="Times New Roman" w:cs="Times New Roman"/>
          <w:i w:val="0"/>
          <w:iCs w:val="0"/>
          <w:sz w:val="28"/>
          <w:szCs w:val="20"/>
        </w:rPr>
      </w:pPr>
      <w:bookmarkStart w:id="27" w:name="_Toc525619254"/>
      <w:r>
        <w:rPr>
          <w:rFonts w:ascii="Times New Roman" w:hAnsi="Times New Roman" w:cs="Times New Roman"/>
          <w:i w:val="0"/>
          <w:iCs w:val="0"/>
          <w:sz w:val="28"/>
          <w:szCs w:val="20"/>
        </w:rPr>
        <w:t>Информация о проведении общего собрания акционеров</w:t>
      </w:r>
      <w:bookmarkEnd w:id="27"/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13.11.</w:t>
      </w:r>
      <w:r>
        <w:rPr>
          <w:sz w:val="28"/>
        </w:rPr>
        <w:t xml:space="preserve"> Сообщение о проведении общего собрания акционеров должно быть сделано не позднее чем за 20 дней, а сообщение о проведении общего собрания акционеров, пов</w:t>
      </w:r>
      <w:r>
        <w:rPr>
          <w:sz w:val="28"/>
        </w:rPr>
        <w:t>е</w:t>
      </w:r>
      <w:r>
        <w:rPr>
          <w:sz w:val="28"/>
        </w:rPr>
        <w:t>стка дня которого содержит вопрос о реорганизации общества, – не позднее чем за 30 дней до даты его провед</w:t>
      </w:r>
      <w:r>
        <w:rPr>
          <w:sz w:val="28"/>
        </w:rPr>
        <w:t>е</w:t>
      </w:r>
      <w:r>
        <w:rPr>
          <w:sz w:val="28"/>
        </w:rPr>
        <w:t xml:space="preserve">ния. 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lastRenderedPageBreak/>
        <w:t>В случае если предлагаемая повестка дня внеочередного общего собрания акционеров с</w:t>
      </w:r>
      <w:r>
        <w:rPr>
          <w:sz w:val="28"/>
        </w:rPr>
        <w:t>о</w:t>
      </w:r>
      <w:r>
        <w:rPr>
          <w:sz w:val="28"/>
        </w:rPr>
        <w:t>держит вопрос об избрании членов совета директоров общества, сообщение о проведении внеочередного общего собрания акционеров должно быть сделано не позднее чем за 50 дней до даты его проведения.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В указанные сроки сообщение о проведении общего собрания акционеров должно быть опубликовано в Дагестанской республиканской общественно-политической газете «Дагеста</w:t>
      </w:r>
      <w:r>
        <w:rPr>
          <w:sz w:val="28"/>
        </w:rPr>
        <w:t>н</w:t>
      </w:r>
      <w:r>
        <w:rPr>
          <w:sz w:val="28"/>
        </w:rPr>
        <w:t xml:space="preserve">ская правда» (ее правопреемнике). </w:t>
      </w:r>
    </w:p>
    <w:p w:rsidR="00382BF4" w:rsidRDefault="00382BF4" w:rsidP="00382BF4">
      <w:pPr>
        <w:jc w:val="both"/>
        <w:rPr>
          <w:sz w:val="28"/>
        </w:rPr>
      </w:pPr>
      <w:r>
        <w:rPr>
          <w:sz w:val="28"/>
        </w:rPr>
        <w:t>Об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во впра</w:t>
      </w:r>
      <w:r>
        <w:rPr>
          <w:sz w:val="28"/>
        </w:rPr>
        <w:softHyphen/>
        <w:t>ве до</w:t>
      </w:r>
      <w:r>
        <w:rPr>
          <w:sz w:val="28"/>
        </w:rPr>
        <w:softHyphen/>
        <w:t>по</w:t>
      </w:r>
      <w:r>
        <w:rPr>
          <w:sz w:val="28"/>
        </w:rPr>
        <w:softHyphen/>
        <w:t>л</w:t>
      </w:r>
      <w:r>
        <w:rPr>
          <w:sz w:val="28"/>
        </w:rPr>
        <w:softHyphen/>
        <w:t>ни</w:t>
      </w:r>
      <w:r>
        <w:rPr>
          <w:sz w:val="28"/>
        </w:rPr>
        <w:softHyphen/>
        <w:t>тель</w:t>
      </w:r>
      <w:r>
        <w:rPr>
          <w:sz w:val="28"/>
        </w:rPr>
        <w:softHyphen/>
        <w:t>но ин</w:t>
      </w:r>
      <w:r>
        <w:rPr>
          <w:sz w:val="28"/>
        </w:rPr>
        <w:softHyphen/>
        <w:t>фор</w:t>
      </w:r>
      <w:r>
        <w:rPr>
          <w:sz w:val="28"/>
        </w:rPr>
        <w:softHyphen/>
        <w:t>ми</w:t>
      </w:r>
      <w:r>
        <w:rPr>
          <w:sz w:val="28"/>
        </w:rPr>
        <w:softHyphen/>
        <w:t>ро</w:t>
      </w:r>
      <w:r>
        <w:rPr>
          <w:sz w:val="28"/>
        </w:rPr>
        <w:softHyphen/>
        <w:t>вать ак</w:t>
      </w:r>
      <w:r>
        <w:rPr>
          <w:sz w:val="28"/>
        </w:rPr>
        <w:softHyphen/>
        <w:t>ци</w:t>
      </w:r>
      <w:r>
        <w:rPr>
          <w:sz w:val="28"/>
        </w:rPr>
        <w:softHyphen/>
        <w:t>о</w:t>
      </w:r>
      <w:r>
        <w:rPr>
          <w:sz w:val="28"/>
        </w:rPr>
        <w:softHyphen/>
        <w:t>не</w:t>
      </w:r>
      <w:r>
        <w:rPr>
          <w:sz w:val="28"/>
        </w:rPr>
        <w:softHyphen/>
        <w:t>ров о про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нии об</w:t>
      </w:r>
      <w:r>
        <w:rPr>
          <w:sz w:val="28"/>
        </w:rPr>
        <w:softHyphen/>
        <w:t>ще</w:t>
      </w:r>
      <w:r>
        <w:rPr>
          <w:sz w:val="28"/>
        </w:rPr>
        <w:softHyphen/>
        <w:t>го со</w:t>
      </w:r>
      <w:r>
        <w:rPr>
          <w:sz w:val="28"/>
        </w:rPr>
        <w:softHyphen/>
        <w:t>б</w:t>
      </w:r>
      <w:r>
        <w:rPr>
          <w:sz w:val="28"/>
        </w:rPr>
        <w:softHyphen/>
        <w:t>ра</w:t>
      </w:r>
      <w:r>
        <w:rPr>
          <w:sz w:val="28"/>
        </w:rPr>
        <w:softHyphen/>
        <w:t>ния ак</w:t>
      </w:r>
      <w:r>
        <w:rPr>
          <w:sz w:val="28"/>
        </w:rPr>
        <w:softHyphen/>
        <w:t>ци</w:t>
      </w:r>
      <w:r>
        <w:rPr>
          <w:sz w:val="28"/>
        </w:rPr>
        <w:softHyphen/>
        <w:t>о</w:t>
      </w:r>
      <w:r>
        <w:rPr>
          <w:sz w:val="28"/>
        </w:rPr>
        <w:softHyphen/>
        <w:t>не</w:t>
      </w:r>
      <w:r>
        <w:rPr>
          <w:sz w:val="28"/>
        </w:rPr>
        <w:softHyphen/>
        <w:t>ров че</w:t>
      </w:r>
      <w:r>
        <w:rPr>
          <w:sz w:val="28"/>
        </w:rPr>
        <w:softHyphen/>
        <w:t>рез сред</w:t>
      </w:r>
      <w:r>
        <w:rPr>
          <w:sz w:val="28"/>
        </w:rPr>
        <w:softHyphen/>
        <w:t>ст</w:t>
      </w:r>
      <w:r>
        <w:rPr>
          <w:sz w:val="28"/>
        </w:rPr>
        <w:softHyphen/>
        <w:t>ва мас</w:t>
      </w:r>
      <w:r>
        <w:rPr>
          <w:sz w:val="28"/>
        </w:rPr>
        <w:softHyphen/>
        <w:t>со</w:t>
      </w:r>
      <w:r>
        <w:rPr>
          <w:sz w:val="28"/>
        </w:rPr>
        <w:softHyphen/>
        <w:t>вой ин</w:t>
      </w:r>
      <w:r>
        <w:rPr>
          <w:sz w:val="28"/>
        </w:rPr>
        <w:softHyphen/>
        <w:t>фор</w:t>
      </w:r>
      <w:r>
        <w:rPr>
          <w:sz w:val="28"/>
        </w:rPr>
        <w:softHyphen/>
        <w:t>ма</w:t>
      </w:r>
      <w:r>
        <w:rPr>
          <w:sz w:val="28"/>
        </w:rPr>
        <w:softHyphen/>
        <w:t>ции (те</w:t>
      </w:r>
      <w:r>
        <w:rPr>
          <w:sz w:val="28"/>
        </w:rPr>
        <w:softHyphen/>
        <w:t>ле</w:t>
      </w:r>
      <w:r>
        <w:rPr>
          <w:sz w:val="28"/>
        </w:rPr>
        <w:softHyphen/>
        <w:t>ви</w:t>
      </w:r>
      <w:r>
        <w:rPr>
          <w:sz w:val="28"/>
        </w:rPr>
        <w:softHyphen/>
        <w:t>де</w:t>
      </w:r>
      <w:r>
        <w:rPr>
          <w:sz w:val="28"/>
        </w:rPr>
        <w:softHyphen/>
        <w:t>ние, ра</w:t>
      </w:r>
      <w:r>
        <w:rPr>
          <w:sz w:val="28"/>
        </w:rPr>
        <w:softHyphen/>
        <w:t>дио), а также сеть Интернет.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13.12.</w:t>
      </w:r>
      <w:r>
        <w:rPr>
          <w:sz w:val="28"/>
        </w:rPr>
        <w:t xml:space="preserve"> К информации (материалам), подлежащей предоставлению лицам, имеющим право на участие в общем собрании акционеров, при подготовке к проведению общего со</w:t>
      </w:r>
      <w:r>
        <w:rPr>
          <w:sz w:val="28"/>
        </w:rPr>
        <w:t>б</w:t>
      </w:r>
      <w:r>
        <w:rPr>
          <w:sz w:val="28"/>
        </w:rPr>
        <w:t>рания акционеров общества, относятся годовые отчеты, годовая бухгалтерская отчетность, заключение аудитора и заключение ревизионной комиссии общества по результатам пр</w:t>
      </w:r>
      <w:r>
        <w:rPr>
          <w:sz w:val="28"/>
        </w:rPr>
        <w:t>о</w:t>
      </w:r>
      <w:r>
        <w:rPr>
          <w:sz w:val="28"/>
        </w:rPr>
        <w:t>верки годовой бухгалтерской отчетности, заключение ревизионной комиссии общества по результатам проверки финансово-хозяйственной деятельности общества за год, заключ</w:t>
      </w:r>
      <w:r>
        <w:rPr>
          <w:sz w:val="28"/>
        </w:rPr>
        <w:t>е</w:t>
      </w:r>
      <w:r>
        <w:rPr>
          <w:sz w:val="28"/>
        </w:rPr>
        <w:t>ние ревизионной комиссии о достоверности данных, содержащихся в годовых отчетах, сведения о кандидате (кандидатах) в исполнительные органы общества, с</w:t>
      </w:r>
      <w:r>
        <w:rPr>
          <w:sz w:val="28"/>
        </w:rPr>
        <w:t>о</w:t>
      </w:r>
      <w:r>
        <w:rPr>
          <w:sz w:val="28"/>
        </w:rPr>
        <w:t>вет директоров и ревизионную комиссию общества, в аудиторы общества, проект изменений и дополн</w:t>
      </w:r>
      <w:r>
        <w:rPr>
          <w:sz w:val="28"/>
        </w:rPr>
        <w:t>е</w:t>
      </w:r>
      <w:r>
        <w:rPr>
          <w:sz w:val="28"/>
        </w:rPr>
        <w:t>ний, вносимых в устав общества, или проект устава общества в новой редакции, проекты внутренних документов общества, у</w:t>
      </w:r>
      <w:r>
        <w:rPr>
          <w:sz w:val="28"/>
        </w:rPr>
        <w:t>т</w:t>
      </w:r>
      <w:r>
        <w:rPr>
          <w:sz w:val="28"/>
        </w:rPr>
        <w:t>верждаемых общим собранием акционеров, проекты решений общего собрания акционеров, проект распределения прибыли по результатам финансового года, в том числе выплаты (объявления) дивидендов, выплаты вознаграждения и (или) компе</w:t>
      </w:r>
      <w:r>
        <w:rPr>
          <w:sz w:val="28"/>
        </w:rPr>
        <w:t>н</w:t>
      </w:r>
      <w:r>
        <w:rPr>
          <w:sz w:val="28"/>
        </w:rPr>
        <w:t>сации расходов членам ревизионной комиссии общества, связанных с исполнением ими своих обязанностей, выплаты вознаграждения и (или) компенсации расходов членам совета директоров общества, связанных с исполнением ими своих обязанн</w:t>
      </w:r>
      <w:r>
        <w:rPr>
          <w:sz w:val="28"/>
        </w:rPr>
        <w:t>о</w:t>
      </w:r>
      <w:r>
        <w:rPr>
          <w:sz w:val="28"/>
        </w:rPr>
        <w:t>стей.</w:t>
      </w:r>
    </w:p>
    <w:p w:rsidR="00382BF4" w:rsidRDefault="00382BF4" w:rsidP="00382BF4">
      <w:pPr>
        <w:pStyle w:val="21"/>
        <w:spacing w:before="0" w:after="0"/>
        <w:jc w:val="both"/>
        <w:rPr>
          <w:rFonts w:ascii="Times New Roman" w:hAnsi="Times New Roman" w:cs="Times New Roman"/>
          <w:i w:val="0"/>
          <w:iCs w:val="0"/>
          <w:sz w:val="28"/>
          <w:szCs w:val="20"/>
        </w:rPr>
      </w:pPr>
      <w:bookmarkStart w:id="28" w:name="_Toc525619255"/>
      <w:r>
        <w:rPr>
          <w:rFonts w:ascii="Times New Roman" w:hAnsi="Times New Roman" w:cs="Times New Roman"/>
          <w:i w:val="0"/>
          <w:iCs w:val="0"/>
          <w:sz w:val="28"/>
          <w:szCs w:val="20"/>
        </w:rPr>
        <w:t>Предложения в повестку дня общего собрания акционеров</w:t>
      </w:r>
      <w:bookmarkEnd w:id="28"/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13.13.</w:t>
      </w:r>
      <w:r>
        <w:rPr>
          <w:sz w:val="28"/>
        </w:rPr>
        <w:t xml:space="preserve"> Акционеры (акционер), являющиеся в совокупности владельцами не менее чем 2 процентов голосующих акций общества, вправе внести вопросы в повестку дня г</w:t>
      </w:r>
      <w:r>
        <w:rPr>
          <w:sz w:val="28"/>
        </w:rPr>
        <w:t>о</w:t>
      </w:r>
      <w:r>
        <w:rPr>
          <w:sz w:val="28"/>
        </w:rPr>
        <w:t>дового общего собрания акционеров и выдвинуть кандидатов в совет директоров и ревизионную комиссию общества, число которых не может превышать количественный состав соотве</w:t>
      </w:r>
      <w:r>
        <w:rPr>
          <w:sz w:val="28"/>
        </w:rPr>
        <w:t>т</w:t>
      </w:r>
      <w:r>
        <w:rPr>
          <w:sz w:val="28"/>
        </w:rPr>
        <w:t>ствующего органа, определенный в уставе общества, а также кандидата на должность единоличного исполнительного орг</w:t>
      </w:r>
      <w:r>
        <w:rPr>
          <w:sz w:val="28"/>
        </w:rPr>
        <w:t>а</w:t>
      </w:r>
      <w:r>
        <w:rPr>
          <w:sz w:val="28"/>
        </w:rPr>
        <w:t xml:space="preserve">на. 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Такие предложения должны поступить в общество не позднее 30 дней после окончания финанс</w:t>
      </w:r>
      <w:r>
        <w:rPr>
          <w:sz w:val="28"/>
        </w:rPr>
        <w:t>о</w:t>
      </w:r>
      <w:r>
        <w:rPr>
          <w:sz w:val="28"/>
        </w:rPr>
        <w:t>вого года.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13.14.</w:t>
      </w:r>
      <w:r>
        <w:rPr>
          <w:sz w:val="28"/>
        </w:rPr>
        <w:t xml:space="preserve"> В случае если предлагаемая повестка дня внеочередного общего собрания акци</w:t>
      </w:r>
      <w:r>
        <w:rPr>
          <w:sz w:val="28"/>
        </w:rPr>
        <w:t>о</w:t>
      </w:r>
      <w:r>
        <w:rPr>
          <w:sz w:val="28"/>
        </w:rPr>
        <w:t>неров содержит вопрос об избрании членов совета директоров, акционеры (акционер) общества, являющиеся в совокупности владельцами не менее чем 2 процентов голосу</w:t>
      </w:r>
      <w:r>
        <w:rPr>
          <w:sz w:val="28"/>
        </w:rPr>
        <w:t>ю</w:t>
      </w:r>
      <w:r>
        <w:rPr>
          <w:sz w:val="28"/>
        </w:rPr>
        <w:t>щих акций общества, вправе предложить кандидатов для избрания в совет директоров общества, число которых не может превышать количественный с</w:t>
      </w:r>
      <w:r>
        <w:rPr>
          <w:sz w:val="28"/>
        </w:rPr>
        <w:t>о</w:t>
      </w:r>
      <w:r>
        <w:rPr>
          <w:sz w:val="28"/>
        </w:rPr>
        <w:t>став совета директоров общества, определенный в уставе общес</w:t>
      </w:r>
      <w:r>
        <w:rPr>
          <w:sz w:val="28"/>
        </w:rPr>
        <w:t>т</w:t>
      </w:r>
      <w:r>
        <w:rPr>
          <w:sz w:val="28"/>
        </w:rPr>
        <w:t xml:space="preserve">ва. 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Такие предложения должны поступить в общество не менее чем за 30 дней до даты проведения внеоч</w:t>
      </w:r>
      <w:r>
        <w:rPr>
          <w:sz w:val="28"/>
        </w:rPr>
        <w:t>е</w:t>
      </w:r>
      <w:r>
        <w:rPr>
          <w:sz w:val="28"/>
        </w:rPr>
        <w:t>редного общего собрания акционеров.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13.15.</w:t>
      </w:r>
      <w:r>
        <w:rPr>
          <w:sz w:val="28"/>
        </w:rPr>
        <w:t xml:space="preserve"> Предложение о внесении вопросов в повестку дня общего собрания акционеров должно содержать формулировку каждого предлагаемого вопроса. Предложение о внес</w:t>
      </w:r>
      <w:r>
        <w:rPr>
          <w:sz w:val="28"/>
        </w:rPr>
        <w:t>е</w:t>
      </w:r>
      <w:r>
        <w:rPr>
          <w:sz w:val="28"/>
        </w:rPr>
        <w:t xml:space="preserve">нии вопросов в повестку дня общего собрания акционеров может содержать </w:t>
      </w:r>
      <w:r>
        <w:rPr>
          <w:sz w:val="28"/>
        </w:rPr>
        <w:lastRenderedPageBreak/>
        <w:t>формулировку решения по каждому предлагаем</w:t>
      </w:r>
      <w:r>
        <w:rPr>
          <w:sz w:val="28"/>
        </w:rPr>
        <w:t>о</w:t>
      </w:r>
      <w:r>
        <w:rPr>
          <w:sz w:val="28"/>
        </w:rPr>
        <w:t>му вопросу.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13.16.</w:t>
      </w:r>
      <w:r>
        <w:rPr>
          <w:sz w:val="28"/>
        </w:rPr>
        <w:t xml:space="preserve"> Предложение о выдвижении кандидатов для избрания на годовом и внеоч</w:t>
      </w:r>
      <w:r>
        <w:rPr>
          <w:sz w:val="28"/>
        </w:rPr>
        <w:t>е</w:t>
      </w:r>
      <w:r>
        <w:rPr>
          <w:sz w:val="28"/>
        </w:rPr>
        <w:t>редном общих собраниях акционеров должно содержать наименование органа, для избрания в который предлагается кандидат, а также по каждому кандид</w:t>
      </w:r>
      <w:r>
        <w:rPr>
          <w:sz w:val="28"/>
        </w:rPr>
        <w:t>а</w:t>
      </w:r>
      <w:r>
        <w:rPr>
          <w:sz w:val="28"/>
        </w:rPr>
        <w:t>ту:</w:t>
      </w:r>
    </w:p>
    <w:p w:rsidR="00382BF4" w:rsidRDefault="00382BF4" w:rsidP="00382BF4">
      <w:pPr>
        <w:pStyle w:val="211"/>
        <w:numPr>
          <w:ilvl w:val="0"/>
          <w:numId w:val="12"/>
        </w:numPr>
        <w:rPr>
          <w:sz w:val="28"/>
          <w:szCs w:val="20"/>
        </w:rPr>
      </w:pPr>
      <w:r>
        <w:rPr>
          <w:sz w:val="28"/>
          <w:szCs w:val="20"/>
        </w:rPr>
        <w:t>фамилию, имя и отчество;</w:t>
      </w:r>
    </w:p>
    <w:p w:rsidR="00382BF4" w:rsidRDefault="00382BF4" w:rsidP="00382BF4">
      <w:pPr>
        <w:widowControl w:val="0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дату рождения;</w:t>
      </w:r>
    </w:p>
    <w:p w:rsidR="00382BF4" w:rsidRDefault="00382BF4" w:rsidP="00382BF4">
      <w:pPr>
        <w:widowControl w:val="0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место работы и должность;</w:t>
      </w:r>
    </w:p>
    <w:p w:rsidR="00382BF4" w:rsidRDefault="00382BF4" w:rsidP="00382BF4">
      <w:pPr>
        <w:widowControl w:val="0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адрес, по которому можно связаться с кандидатом.</w:t>
      </w:r>
    </w:p>
    <w:p w:rsidR="00382BF4" w:rsidRDefault="00382BF4" w:rsidP="00382BF4">
      <w:pPr>
        <w:widowControl w:val="0"/>
        <w:tabs>
          <w:tab w:val="left" w:pos="360"/>
        </w:tabs>
        <w:jc w:val="both"/>
        <w:rPr>
          <w:sz w:val="28"/>
        </w:rPr>
      </w:pPr>
      <w:r>
        <w:rPr>
          <w:sz w:val="28"/>
        </w:rPr>
        <w:t>Предложение о выдвижении кандидата в аудиторы общества для утверждения на г</w:t>
      </w:r>
      <w:r>
        <w:rPr>
          <w:sz w:val="28"/>
        </w:rPr>
        <w:t>о</w:t>
      </w:r>
      <w:r>
        <w:rPr>
          <w:sz w:val="28"/>
        </w:rPr>
        <w:t>довом общем собрании акционеров должно содержать следующие сведения о канд</w:t>
      </w:r>
      <w:r>
        <w:rPr>
          <w:sz w:val="28"/>
        </w:rPr>
        <w:t>и</w:t>
      </w:r>
      <w:r>
        <w:rPr>
          <w:sz w:val="28"/>
        </w:rPr>
        <w:t>дате:</w:t>
      </w:r>
    </w:p>
    <w:p w:rsidR="00382BF4" w:rsidRDefault="00382BF4" w:rsidP="00382BF4">
      <w:pPr>
        <w:widowControl w:val="0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полное фирменное наименование юридического лица – аудиторской фирмы;</w:t>
      </w:r>
    </w:p>
    <w:p w:rsidR="00382BF4" w:rsidRDefault="00382BF4" w:rsidP="00382BF4">
      <w:pPr>
        <w:widowControl w:val="0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место нахождения;</w:t>
      </w:r>
    </w:p>
    <w:p w:rsidR="00382BF4" w:rsidRDefault="00382BF4" w:rsidP="00382BF4">
      <w:pPr>
        <w:widowControl w:val="0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номер лицензии на осуществление аудиторской деятельности, наименование выдавшего ее орг</w:t>
      </w:r>
      <w:r>
        <w:rPr>
          <w:sz w:val="28"/>
        </w:rPr>
        <w:t>а</w:t>
      </w:r>
      <w:r>
        <w:rPr>
          <w:sz w:val="28"/>
        </w:rPr>
        <w:t>на и дата выдачи;</w:t>
      </w:r>
    </w:p>
    <w:p w:rsidR="00382BF4" w:rsidRDefault="00382BF4" w:rsidP="00382BF4">
      <w:pPr>
        <w:widowControl w:val="0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срок действия лицензии.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13.17.</w:t>
      </w:r>
      <w:r>
        <w:rPr>
          <w:sz w:val="28"/>
        </w:rPr>
        <w:t xml:space="preserve"> Предложения о внесении вопросов в повестку дня общего собрания акцион</w:t>
      </w:r>
      <w:r>
        <w:rPr>
          <w:sz w:val="28"/>
        </w:rPr>
        <w:t>е</w:t>
      </w:r>
      <w:r>
        <w:rPr>
          <w:sz w:val="28"/>
        </w:rPr>
        <w:t>ров и о выдвижении кандидатов вносятся в письменной форме с указанием имени (наименов</w:t>
      </w:r>
      <w:r>
        <w:rPr>
          <w:sz w:val="28"/>
        </w:rPr>
        <w:t>а</w:t>
      </w:r>
      <w:r>
        <w:rPr>
          <w:sz w:val="28"/>
        </w:rPr>
        <w:t>ния) представивших их акционеров (акционера), количества и категории (типа) принадлежащих им акций и должны быть подписаны акционерами (акцион</w:t>
      </w:r>
      <w:r>
        <w:rPr>
          <w:sz w:val="28"/>
        </w:rPr>
        <w:t>е</w:t>
      </w:r>
      <w:r>
        <w:rPr>
          <w:sz w:val="28"/>
        </w:rPr>
        <w:t>ром).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13.18.</w:t>
      </w:r>
      <w:r>
        <w:rPr>
          <w:sz w:val="28"/>
        </w:rPr>
        <w:t xml:space="preserve"> Совет директоров общества обязан рассмотреть поступившие предложения и пр</w:t>
      </w:r>
      <w:r>
        <w:rPr>
          <w:sz w:val="28"/>
        </w:rPr>
        <w:t>и</w:t>
      </w:r>
      <w:r>
        <w:rPr>
          <w:sz w:val="28"/>
        </w:rPr>
        <w:t>нять решение о включении их в повестку дня общего собрания акционеров или об отказе во включении в указанную повестку дня не позднее 5 дней после окончания установле</w:t>
      </w:r>
      <w:r>
        <w:rPr>
          <w:sz w:val="28"/>
        </w:rPr>
        <w:t>н</w:t>
      </w:r>
      <w:r>
        <w:rPr>
          <w:sz w:val="28"/>
        </w:rPr>
        <w:t>ных уставом сроков поступления в общество предложений в повестку дня годового общ</w:t>
      </w:r>
      <w:r>
        <w:rPr>
          <w:sz w:val="28"/>
        </w:rPr>
        <w:t>е</w:t>
      </w:r>
      <w:r>
        <w:rPr>
          <w:sz w:val="28"/>
        </w:rPr>
        <w:t>го собрания акционеров и кандидатов в совет директоров и ревизионную комиссию о</w:t>
      </w:r>
      <w:r>
        <w:rPr>
          <w:sz w:val="28"/>
        </w:rPr>
        <w:t>б</w:t>
      </w:r>
      <w:r>
        <w:rPr>
          <w:sz w:val="28"/>
        </w:rPr>
        <w:t>щества, а также кандидата на должность единоличного исполнительного органа, а также окончания срока поступления в общество предложений в повестку дня внеочередного общего собрания акционеров по выдвижению кандидатов в совет директоров о</w:t>
      </w:r>
      <w:r>
        <w:rPr>
          <w:sz w:val="28"/>
        </w:rPr>
        <w:t>б</w:t>
      </w:r>
      <w:r>
        <w:rPr>
          <w:sz w:val="28"/>
        </w:rPr>
        <w:t>щества.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13.19.</w:t>
      </w:r>
      <w:r>
        <w:rPr>
          <w:sz w:val="28"/>
        </w:rPr>
        <w:t xml:space="preserve"> Вопрос, предложенный акционерами (акционером), подлежит включению в пов</w:t>
      </w:r>
      <w:r>
        <w:rPr>
          <w:sz w:val="28"/>
        </w:rPr>
        <w:t>е</w:t>
      </w:r>
      <w:r>
        <w:rPr>
          <w:sz w:val="28"/>
        </w:rPr>
        <w:t>стку дня общего собрания акционеров, равно как выдвинутые кандидаты подлежат вкл</w:t>
      </w:r>
      <w:r>
        <w:rPr>
          <w:sz w:val="28"/>
        </w:rPr>
        <w:t>ю</w:t>
      </w:r>
      <w:r>
        <w:rPr>
          <w:sz w:val="28"/>
        </w:rPr>
        <w:t>чению в список кандидатур для голосования по выборам в соответствующий орган общества, за исключением сл</w:t>
      </w:r>
      <w:r>
        <w:rPr>
          <w:sz w:val="28"/>
        </w:rPr>
        <w:t>у</w:t>
      </w:r>
      <w:r>
        <w:rPr>
          <w:sz w:val="28"/>
        </w:rPr>
        <w:t>чаев, когда:</w:t>
      </w:r>
    </w:p>
    <w:p w:rsidR="00382BF4" w:rsidRDefault="00382BF4" w:rsidP="00382BF4">
      <w:pPr>
        <w:pStyle w:val="211"/>
        <w:numPr>
          <w:ilvl w:val="0"/>
          <w:numId w:val="14"/>
        </w:numPr>
        <w:tabs>
          <w:tab w:val="left" w:pos="0"/>
        </w:tabs>
        <w:rPr>
          <w:sz w:val="28"/>
          <w:szCs w:val="20"/>
        </w:rPr>
      </w:pPr>
      <w:r>
        <w:rPr>
          <w:sz w:val="28"/>
          <w:szCs w:val="20"/>
        </w:rPr>
        <w:t>акционерами (акционером) не соблюдены установленные уставом сроки внесения вопросов в повестку дня и выдвижения кандидатов на годовое общее собрание акцион</w:t>
      </w:r>
      <w:r>
        <w:rPr>
          <w:sz w:val="28"/>
          <w:szCs w:val="20"/>
        </w:rPr>
        <w:t>е</w:t>
      </w:r>
      <w:r>
        <w:rPr>
          <w:sz w:val="28"/>
          <w:szCs w:val="20"/>
        </w:rPr>
        <w:t>ров;</w:t>
      </w:r>
    </w:p>
    <w:p w:rsidR="00382BF4" w:rsidRDefault="00382BF4" w:rsidP="00382BF4">
      <w:pPr>
        <w:widowControl w:val="0"/>
        <w:numPr>
          <w:ilvl w:val="0"/>
          <w:numId w:val="14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акционерами (акционером) не соблюдены установленные уставом сроки выдвижения кандидатов для избрания членов совета директоров на внеочередном общем собрании а</w:t>
      </w:r>
      <w:r>
        <w:rPr>
          <w:sz w:val="28"/>
        </w:rPr>
        <w:t>к</w:t>
      </w:r>
      <w:r>
        <w:rPr>
          <w:sz w:val="28"/>
        </w:rPr>
        <w:t>ционеров;</w:t>
      </w:r>
    </w:p>
    <w:p w:rsidR="00382BF4" w:rsidRDefault="00382BF4" w:rsidP="00382BF4">
      <w:pPr>
        <w:widowControl w:val="0"/>
        <w:numPr>
          <w:ilvl w:val="0"/>
          <w:numId w:val="14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акционеры (акционер), подписавшие предложение, не являются владельцами пред</w:t>
      </w:r>
      <w:r>
        <w:rPr>
          <w:sz w:val="28"/>
        </w:rPr>
        <w:t>у</w:t>
      </w:r>
      <w:r>
        <w:rPr>
          <w:sz w:val="28"/>
        </w:rPr>
        <w:t>смотренного пунктами 1 и 2 статьи 53 Федерального закона «Об акционерных обществах» количества голосующих акций общес</w:t>
      </w:r>
      <w:r>
        <w:rPr>
          <w:sz w:val="28"/>
        </w:rPr>
        <w:t>т</w:t>
      </w:r>
      <w:r>
        <w:rPr>
          <w:sz w:val="28"/>
        </w:rPr>
        <w:t>ва;</w:t>
      </w:r>
    </w:p>
    <w:p w:rsidR="00382BF4" w:rsidRDefault="00382BF4" w:rsidP="00382BF4">
      <w:pPr>
        <w:widowControl w:val="0"/>
        <w:numPr>
          <w:ilvl w:val="0"/>
          <w:numId w:val="14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предложение не соответствует требованиям, предусмотренным пунктами 3 и 4 статьи 53 Федерального закона «Об акционерных обществах» и уставом общес</w:t>
      </w:r>
      <w:r>
        <w:rPr>
          <w:sz w:val="28"/>
        </w:rPr>
        <w:t>т</w:t>
      </w:r>
      <w:r>
        <w:rPr>
          <w:sz w:val="28"/>
        </w:rPr>
        <w:t>ва;</w:t>
      </w:r>
    </w:p>
    <w:p w:rsidR="00382BF4" w:rsidRDefault="00382BF4" w:rsidP="00382BF4">
      <w:pPr>
        <w:widowControl w:val="0"/>
        <w:numPr>
          <w:ilvl w:val="0"/>
          <w:numId w:val="14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вопрос, предложенный для внесения в повестку дня общего собрания акционеров общества, не отнесен к его компетенции законом и уставом общества и (или) не соответс</w:t>
      </w:r>
      <w:r>
        <w:rPr>
          <w:sz w:val="28"/>
        </w:rPr>
        <w:t>т</w:t>
      </w:r>
      <w:r>
        <w:rPr>
          <w:sz w:val="28"/>
        </w:rPr>
        <w:t>вует требованиям Федерального закона «Об акционерных обществах» и иных правовых актов Российской Федер</w:t>
      </w:r>
      <w:r>
        <w:rPr>
          <w:sz w:val="28"/>
        </w:rPr>
        <w:t>а</w:t>
      </w:r>
      <w:r>
        <w:rPr>
          <w:sz w:val="28"/>
        </w:rPr>
        <w:t>ции.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lastRenderedPageBreak/>
        <w:t>13.20.</w:t>
      </w:r>
      <w:r>
        <w:rPr>
          <w:sz w:val="28"/>
        </w:rPr>
        <w:t xml:space="preserve"> Мотивированное решение совета директоров общества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н</w:t>
      </w:r>
      <w:r>
        <w:rPr>
          <w:sz w:val="28"/>
        </w:rPr>
        <w:t>а</w:t>
      </w:r>
      <w:r>
        <w:rPr>
          <w:sz w:val="28"/>
        </w:rPr>
        <w:t>правляется акционерам (акционеру), внесшим вопрос или выдвинувшим кандидата, не позднее 3 дней с даты его пр</w:t>
      </w:r>
      <w:r>
        <w:rPr>
          <w:sz w:val="28"/>
        </w:rPr>
        <w:t>и</w:t>
      </w:r>
      <w:r>
        <w:rPr>
          <w:sz w:val="28"/>
        </w:rPr>
        <w:t>нятия.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13.21.</w:t>
      </w:r>
      <w:r>
        <w:rPr>
          <w:sz w:val="28"/>
        </w:rPr>
        <w:t xml:space="preserve"> Совет директоров общества не вправе вносить изменения в формулировки вопр</w:t>
      </w:r>
      <w:r>
        <w:rPr>
          <w:sz w:val="28"/>
        </w:rPr>
        <w:t>о</w:t>
      </w:r>
      <w:r>
        <w:rPr>
          <w:sz w:val="28"/>
        </w:rPr>
        <w:t>сов, предложенных для включения в повестку дня общего собрания акционеров, и формулировки решений по таким в</w:t>
      </w:r>
      <w:r>
        <w:rPr>
          <w:sz w:val="28"/>
        </w:rPr>
        <w:t>о</w:t>
      </w:r>
      <w:r>
        <w:rPr>
          <w:sz w:val="28"/>
        </w:rPr>
        <w:t xml:space="preserve">просам. 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13.22.</w:t>
      </w:r>
      <w:r>
        <w:rPr>
          <w:sz w:val="28"/>
        </w:rPr>
        <w:t xml:space="preserve"> Помимо вопросов, предложенных акционерами для включения в повестку дня о</w:t>
      </w:r>
      <w:r>
        <w:rPr>
          <w:sz w:val="28"/>
        </w:rPr>
        <w:t>б</w:t>
      </w:r>
      <w:r>
        <w:rPr>
          <w:sz w:val="28"/>
        </w:rPr>
        <w:t>щего собрания акционеров, а также в случае отсутствия таких предложений, отсутствия или недостаточного количества кандидатов, предложенных акционерами для обр</w:t>
      </w:r>
      <w:r>
        <w:rPr>
          <w:sz w:val="28"/>
        </w:rPr>
        <w:t>а</w:t>
      </w:r>
      <w:r>
        <w:rPr>
          <w:sz w:val="28"/>
        </w:rPr>
        <w:t>зования соответствующего органа, совет директоров общества вправе включать в повестку дня общего собрания акционеров вопросы или кандидатов в список кандидатур по своему усмотр</w:t>
      </w:r>
      <w:r>
        <w:rPr>
          <w:sz w:val="28"/>
        </w:rPr>
        <w:t>е</w:t>
      </w:r>
      <w:r>
        <w:rPr>
          <w:sz w:val="28"/>
        </w:rPr>
        <w:t>нию.</w:t>
      </w:r>
    </w:p>
    <w:p w:rsidR="00382BF4" w:rsidRDefault="00382BF4" w:rsidP="00382BF4">
      <w:pPr>
        <w:pStyle w:val="21"/>
        <w:spacing w:before="0" w:after="0"/>
        <w:jc w:val="both"/>
        <w:rPr>
          <w:rFonts w:ascii="Times New Roman" w:hAnsi="Times New Roman" w:cs="Times New Roman"/>
          <w:i w:val="0"/>
          <w:iCs w:val="0"/>
          <w:sz w:val="28"/>
          <w:szCs w:val="20"/>
        </w:rPr>
      </w:pPr>
      <w:bookmarkStart w:id="29" w:name="_Toc525619256"/>
      <w:r>
        <w:rPr>
          <w:rFonts w:ascii="Times New Roman" w:hAnsi="Times New Roman" w:cs="Times New Roman"/>
          <w:i w:val="0"/>
          <w:iCs w:val="0"/>
          <w:sz w:val="28"/>
          <w:szCs w:val="20"/>
        </w:rPr>
        <w:t>Внеочередное общее собрание акционеров</w:t>
      </w:r>
      <w:bookmarkEnd w:id="29"/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13.23.</w:t>
      </w:r>
      <w:r>
        <w:rPr>
          <w:sz w:val="28"/>
        </w:rPr>
        <w:t xml:space="preserve"> Внеочередное общее собрание акционеров проводится по решению совета дире</w:t>
      </w:r>
      <w:r>
        <w:rPr>
          <w:sz w:val="28"/>
        </w:rPr>
        <w:t>к</w:t>
      </w:r>
      <w:r>
        <w:rPr>
          <w:sz w:val="28"/>
        </w:rPr>
        <w:t>торов общества на основании его собственной инициативы, требования ревизионной комиссии общества, аудитора общества, а также акционеров (акционера), являющихся вл</w:t>
      </w:r>
      <w:r>
        <w:rPr>
          <w:sz w:val="28"/>
        </w:rPr>
        <w:t>а</w:t>
      </w:r>
      <w:r>
        <w:rPr>
          <w:sz w:val="28"/>
        </w:rPr>
        <w:t>дельцами не менее чем 10 процентов голосующих акций общества на дату предъявления треб</w:t>
      </w:r>
      <w:r>
        <w:rPr>
          <w:sz w:val="28"/>
        </w:rPr>
        <w:t>о</w:t>
      </w:r>
      <w:r>
        <w:rPr>
          <w:sz w:val="28"/>
        </w:rPr>
        <w:t xml:space="preserve">вания. 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Созыв внеочередного общего собрания акционеров по требованию ревизионной коми</w:t>
      </w:r>
      <w:r>
        <w:rPr>
          <w:sz w:val="28"/>
        </w:rPr>
        <w:t>с</w:t>
      </w:r>
      <w:r>
        <w:rPr>
          <w:sz w:val="28"/>
        </w:rPr>
        <w:t>сии общества, аудитора общества или акционеров (акционера), являющихся вл</w:t>
      </w:r>
      <w:r>
        <w:rPr>
          <w:sz w:val="28"/>
        </w:rPr>
        <w:t>а</w:t>
      </w:r>
      <w:r>
        <w:rPr>
          <w:sz w:val="28"/>
        </w:rPr>
        <w:t>дельцами не менее чем 10 процентов голосующих акций общества, осуществляется советом дире</w:t>
      </w:r>
      <w:r>
        <w:rPr>
          <w:sz w:val="28"/>
        </w:rPr>
        <w:t>к</w:t>
      </w:r>
      <w:r>
        <w:rPr>
          <w:sz w:val="28"/>
        </w:rPr>
        <w:t>торов общества.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13.24.</w:t>
      </w:r>
      <w:r>
        <w:rPr>
          <w:sz w:val="28"/>
        </w:rPr>
        <w:t xml:space="preserve"> В течение 5 дней с даты предъявления требования ревизионной комиссии общес</w:t>
      </w:r>
      <w:r>
        <w:rPr>
          <w:sz w:val="28"/>
        </w:rPr>
        <w:t>т</w:t>
      </w:r>
      <w:r>
        <w:rPr>
          <w:sz w:val="28"/>
        </w:rPr>
        <w:t>ва, аудитора общества или акционеров (акционера), являющихся владельцами не менее чем 10 процентов голосующих акций общества, о созыве внеочередного общ</w:t>
      </w:r>
      <w:r>
        <w:rPr>
          <w:sz w:val="28"/>
        </w:rPr>
        <w:t>е</w:t>
      </w:r>
      <w:r>
        <w:rPr>
          <w:sz w:val="28"/>
        </w:rPr>
        <w:t>го собрания акционеров советом директоров общества должно быть принято решение о созыве внеочередного общего собрания акционеров либо об отказе в его соз</w:t>
      </w:r>
      <w:r>
        <w:rPr>
          <w:sz w:val="28"/>
        </w:rPr>
        <w:t>ы</w:t>
      </w:r>
      <w:r>
        <w:rPr>
          <w:sz w:val="28"/>
        </w:rPr>
        <w:t>ве.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Решение совета директоров общества о созыве внеочередного общего собрания акцион</w:t>
      </w:r>
      <w:r>
        <w:rPr>
          <w:sz w:val="28"/>
        </w:rPr>
        <w:t>е</w:t>
      </w:r>
      <w:r>
        <w:rPr>
          <w:sz w:val="28"/>
        </w:rPr>
        <w:t>ров или мотивированное решение об отказе в его созыве направляется лицам, требующим его созыва, не позднее 3 дней с момента принятия такого р</w:t>
      </w:r>
      <w:r>
        <w:rPr>
          <w:sz w:val="28"/>
        </w:rPr>
        <w:t>е</w:t>
      </w:r>
      <w:r>
        <w:rPr>
          <w:sz w:val="28"/>
        </w:rPr>
        <w:t>шения.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Решение об отказе в созыве внеочередного общего собрания акционеров по требованию ревизионной комиссии общества, аудитора общества или акционеров (акционера), я</w:t>
      </w:r>
      <w:r>
        <w:rPr>
          <w:sz w:val="28"/>
        </w:rPr>
        <w:t>в</w:t>
      </w:r>
      <w:r>
        <w:rPr>
          <w:sz w:val="28"/>
        </w:rPr>
        <w:t>ляющихся владельцами не менее чем 10 процентов голосующих акций общества, может быть принято только по основаниям, установленным Федеральным законом «Об акци</w:t>
      </w:r>
      <w:r>
        <w:rPr>
          <w:sz w:val="28"/>
        </w:rPr>
        <w:t>о</w:t>
      </w:r>
      <w:r>
        <w:rPr>
          <w:sz w:val="28"/>
        </w:rPr>
        <w:t>нерных обществах».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Решение совета директоров общества об отказе в созыве внеочередного общего со</w:t>
      </w:r>
      <w:r>
        <w:rPr>
          <w:sz w:val="28"/>
        </w:rPr>
        <w:t>б</w:t>
      </w:r>
      <w:r>
        <w:rPr>
          <w:sz w:val="28"/>
        </w:rPr>
        <w:t>рания акцион</w:t>
      </w:r>
      <w:r>
        <w:rPr>
          <w:sz w:val="28"/>
        </w:rPr>
        <w:t>е</w:t>
      </w:r>
      <w:r>
        <w:rPr>
          <w:sz w:val="28"/>
        </w:rPr>
        <w:t>ров может быть обжаловано в суд.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13.25.</w:t>
      </w:r>
      <w:r>
        <w:rPr>
          <w:sz w:val="28"/>
        </w:rPr>
        <w:t xml:space="preserve"> Внеочередное общее собрание акционеров, созываемое по требованию ревизио</w:t>
      </w:r>
      <w:r>
        <w:rPr>
          <w:sz w:val="28"/>
        </w:rPr>
        <w:t>н</w:t>
      </w:r>
      <w:r>
        <w:rPr>
          <w:sz w:val="28"/>
        </w:rPr>
        <w:t>ной комиссии общества, аудитора общества или акционеров (акционера), являющихся владельцами не менее чем 10 процентов голосующих акций общества, должно быть проведено в течение 40 дней с момента представления требования о проведении внеочередного общего собрания а</w:t>
      </w:r>
      <w:r>
        <w:rPr>
          <w:sz w:val="28"/>
        </w:rPr>
        <w:t>к</w:t>
      </w:r>
      <w:r>
        <w:rPr>
          <w:sz w:val="28"/>
        </w:rPr>
        <w:t xml:space="preserve">ционеров. 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Если предлагаемая повестка дня внеочередного общего собрания акционеров содержит вопрос об избрании членов совета директоров общества, то такое общее собрание акци</w:t>
      </w:r>
      <w:r>
        <w:rPr>
          <w:sz w:val="28"/>
        </w:rPr>
        <w:t>о</w:t>
      </w:r>
      <w:r>
        <w:rPr>
          <w:sz w:val="28"/>
        </w:rPr>
        <w:t xml:space="preserve">неров должно быть проведено в течение 70 дней с момента представления </w:t>
      </w:r>
      <w:r>
        <w:rPr>
          <w:sz w:val="28"/>
        </w:rPr>
        <w:lastRenderedPageBreak/>
        <w:t>требования о проведении внеочередного общего со</w:t>
      </w:r>
      <w:r>
        <w:rPr>
          <w:sz w:val="28"/>
        </w:rPr>
        <w:t>б</w:t>
      </w:r>
      <w:r>
        <w:rPr>
          <w:sz w:val="28"/>
        </w:rPr>
        <w:t>рания акционеров.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Ука</w:t>
      </w:r>
      <w:r>
        <w:rPr>
          <w:sz w:val="28"/>
        </w:rPr>
        <w:softHyphen/>
        <w:t>зан</w:t>
      </w:r>
      <w:r>
        <w:rPr>
          <w:sz w:val="28"/>
        </w:rPr>
        <w:softHyphen/>
        <w:t>ное пра</w:t>
      </w:r>
      <w:r>
        <w:rPr>
          <w:sz w:val="28"/>
        </w:rPr>
        <w:softHyphen/>
        <w:t>ви</w:t>
      </w:r>
      <w:r>
        <w:rPr>
          <w:sz w:val="28"/>
        </w:rPr>
        <w:softHyphen/>
        <w:t>ло рас</w:t>
      </w:r>
      <w:r>
        <w:rPr>
          <w:sz w:val="28"/>
        </w:rPr>
        <w:softHyphen/>
      </w:r>
      <w:r>
        <w:rPr>
          <w:sz w:val="28"/>
        </w:rPr>
        <w:softHyphen/>
        <w:t>пространяется как на слу</w:t>
      </w:r>
      <w:r>
        <w:rPr>
          <w:sz w:val="28"/>
        </w:rPr>
        <w:softHyphen/>
        <w:t>чаи, ко</w:t>
      </w:r>
      <w:r>
        <w:rPr>
          <w:sz w:val="28"/>
        </w:rPr>
        <w:softHyphen/>
        <w:t>г</w:t>
      </w:r>
      <w:r>
        <w:rPr>
          <w:sz w:val="28"/>
        </w:rPr>
        <w:softHyphen/>
        <w:t>да пред</w:t>
      </w:r>
      <w:r>
        <w:rPr>
          <w:sz w:val="28"/>
        </w:rPr>
        <w:softHyphen/>
        <w:t>ла</w:t>
      </w:r>
      <w:r>
        <w:rPr>
          <w:sz w:val="28"/>
        </w:rPr>
        <w:softHyphen/>
        <w:t>га</w:t>
      </w:r>
      <w:r>
        <w:rPr>
          <w:sz w:val="28"/>
        </w:rPr>
        <w:softHyphen/>
        <w:t>е</w:t>
      </w:r>
      <w:r>
        <w:rPr>
          <w:sz w:val="28"/>
        </w:rPr>
        <w:softHyphen/>
        <w:t>мая по</w:t>
      </w:r>
      <w:r>
        <w:rPr>
          <w:sz w:val="28"/>
        </w:rPr>
        <w:softHyphen/>
        <w:t>ве</w:t>
      </w:r>
      <w:r>
        <w:rPr>
          <w:sz w:val="28"/>
        </w:rPr>
        <w:softHyphen/>
        <w:t>ст</w:t>
      </w:r>
      <w:r>
        <w:rPr>
          <w:sz w:val="28"/>
        </w:rPr>
        <w:softHyphen/>
        <w:t>ка дня вне</w:t>
      </w:r>
      <w:r>
        <w:rPr>
          <w:sz w:val="28"/>
        </w:rPr>
        <w:softHyphen/>
        <w:t>оче</w:t>
      </w:r>
      <w:r>
        <w:rPr>
          <w:sz w:val="28"/>
        </w:rPr>
        <w:softHyphen/>
        <w:t>ред</w:t>
      </w:r>
      <w:r>
        <w:rPr>
          <w:sz w:val="28"/>
        </w:rPr>
        <w:softHyphen/>
        <w:t>но</w:t>
      </w:r>
      <w:r>
        <w:rPr>
          <w:sz w:val="28"/>
        </w:rPr>
        <w:softHyphen/>
        <w:t>го об</w:t>
      </w:r>
      <w:r>
        <w:rPr>
          <w:sz w:val="28"/>
        </w:rPr>
        <w:softHyphen/>
        <w:t>ще</w:t>
      </w:r>
      <w:r>
        <w:rPr>
          <w:sz w:val="28"/>
        </w:rPr>
        <w:softHyphen/>
        <w:t>го соб</w:t>
      </w:r>
      <w:r>
        <w:rPr>
          <w:sz w:val="28"/>
        </w:rPr>
        <w:softHyphen/>
        <w:t>ра</w:t>
      </w:r>
      <w:r>
        <w:rPr>
          <w:sz w:val="28"/>
        </w:rPr>
        <w:softHyphen/>
      </w:r>
      <w:r>
        <w:rPr>
          <w:sz w:val="28"/>
        </w:rPr>
        <w:softHyphen/>
        <w:t>ния ак</w:t>
      </w:r>
      <w:r>
        <w:rPr>
          <w:sz w:val="28"/>
        </w:rPr>
        <w:softHyphen/>
        <w:t>ци</w:t>
      </w:r>
      <w:r>
        <w:rPr>
          <w:sz w:val="28"/>
        </w:rPr>
        <w:softHyphen/>
        <w:t>о</w:t>
      </w:r>
      <w:r>
        <w:rPr>
          <w:sz w:val="28"/>
        </w:rPr>
        <w:softHyphen/>
        <w:t>не</w:t>
      </w:r>
      <w:r>
        <w:rPr>
          <w:sz w:val="28"/>
        </w:rPr>
        <w:softHyphen/>
        <w:t>ров со</w:t>
      </w:r>
      <w:r>
        <w:rPr>
          <w:sz w:val="28"/>
        </w:rPr>
        <w:softHyphen/>
        <w:t>дер</w:t>
      </w:r>
      <w:r>
        <w:rPr>
          <w:sz w:val="28"/>
        </w:rPr>
        <w:softHyphen/>
        <w:t>жит толь</w:t>
      </w:r>
      <w:r>
        <w:rPr>
          <w:sz w:val="28"/>
        </w:rPr>
        <w:softHyphen/>
        <w:t>ко во</w:t>
      </w:r>
      <w:r>
        <w:rPr>
          <w:sz w:val="28"/>
        </w:rPr>
        <w:softHyphen/>
        <w:t>п</w:t>
      </w:r>
      <w:r>
        <w:rPr>
          <w:sz w:val="28"/>
        </w:rPr>
        <w:softHyphen/>
        <w:t>ро</w:t>
      </w:r>
      <w:r>
        <w:rPr>
          <w:sz w:val="28"/>
        </w:rPr>
        <w:softHyphen/>
        <w:t>сы о до</w:t>
      </w:r>
      <w:r>
        <w:rPr>
          <w:sz w:val="28"/>
        </w:rPr>
        <w:softHyphen/>
        <w:t>с</w:t>
      </w:r>
      <w:r>
        <w:rPr>
          <w:sz w:val="28"/>
        </w:rPr>
        <w:softHyphen/>
        <w:t>ро</w:t>
      </w:r>
      <w:r>
        <w:rPr>
          <w:sz w:val="28"/>
        </w:rPr>
        <w:softHyphen/>
        <w:t>ч</w:t>
      </w:r>
      <w:r>
        <w:rPr>
          <w:sz w:val="28"/>
        </w:rPr>
        <w:softHyphen/>
        <w:t>ном пре</w:t>
      </w:r>
      <w:r>
        <w:rPr>
          <w:sz w:val="28"/>
        </w:rPr>
        <w:softHyphen/>
        <w:t>кра</w:t>
      </w:r>
      <w:r>
        <w:rPr>
          <w:sz w:val="28"/>
        </w:rPr>
        <w:softHyphen/>
        <w:t>ще</w:t>
      </w:r>
      <w:r>
        <w:rPr>
          <w:sz w:val="28"/>
        </w:rPr>
        <w:softHyphen/>
        <w:t>нии все</w:t>
      </w:r>
      <w:r>
        <w:rPr>
          <w:sz w:val="28"/>
        </w:rPr>
        <w:softHyphen/>
        <w:t>го со</w:t>
      </w:r>
      <w:r>
        <w:rPr>
          <w:sz w:val="28"/>
        </w:rPr>
        <w:softHyphen/>
        <w:t>ста</w:t>
      </w:r>
      <w:r>
        <w:rPr>
          <w:sz w:val="28"/>
        </w:rPr>
        <w:softHyphen/>
        <w:t>ва со</w:t>
      </w:r>
      <w:r>
        <w:rPr>
          <w:sz w:val="28"/>
        </w:rPr>
        <w:softHyphen/>
        <w:t>вета ди</w:t>
      </w:r>
      <w:r>
        <w:rPr>
          <w:sz w:val="28"/>
        </w:rPr>
        <w:softHyphen/>
      </w:r>
      <w:r>
        <w:rPr>
          <w:sz w:val="28"/>
        </w:rPr>
        <w:softHyphen/>
        <w:t>ректоров об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ва и об из</w:t>
      </w:r>
      <w:r>
        <w:rPr>
          <w:sz w:val="28"/>
        </w:rPr>
        <w:softHyphen/>
        <w:t>бра</w:t>
      </w:r>
      <w:r>
        <w:rPr>
          <w:sz w:val="28"/>
        </w:rPr>
        <w:softHyphen/>
        <w:t>нии чле</w:t>
      </w:r>
      <w:r>
        <w:rPr>
          <w:sz w:val="28"/>
        </w:rPr>
        <w:softHyphen/>
        <w:t>нов со</w:t>
      </w:r>
      <w:r>
        <w:rPr>
          <w:sz w:val="28"/>
        </w:rPr>
        <w:softHyphen/>
        <w:t>ве</w:t>
      </w:r>
      <w:r>
        <w:rPr>
          <w:sz w:val="28"/>
        </w:rPr>
        <w:softHyphen/>
        <w:t>та ди</w:t>
      </w:r>
      <w:r>
        <w:rPr>
          <w:sz w:val="28"/>
        </w:rPr>
        <w:softHyphen/>
        <w:t>ре</w:t>
      </w:r>
      <w:r>
        <w:rPr>
          <w:sz w:val="28"/>
        </w:rPr>
        <w:softHyphen/>
        <w:t>к</w:t>
      </w:r>
      <w:r>
        <w:rPr>
          <w:sz w:val="28"/>
        </w:rPr>
        <w:softHyphen/>
        <w:t>то</w:t>
      </w:r>
      <w:r>
        <w:rPr>
          <w:sz w:val="28"/>
        </w:rPr>
        <w:softHyphen/>
        <w:t>ров об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ва, так и на слу</w:t>
      </w:r>
      <w:r>
        <w:rPr>
          <w:sz w:val="28"/>
        </w:rPr>
        <w:softHyphen/>
        <w:t>чаи, ко</w:t>
      </w:r>
      <w:r>
        <w:rPr>
          <w:sz w:val="28"/>
        </w:rPr>
        <w:softHyphen/>
        <w:t>г</w:t>
      </w:r>
      <w:r>
        <w:rPr>
          <w:sz w:val="28"/>
        </w:rPr>
        <w:softHyphen/>
        <w:t>да в пред</w:t>
      </w:r>
      <w:r>
        <w:rPr>
          <w:sz w:val="28"/>
        </w:rPr>
        <w:softHyphen/>
        <w:t>ла</w:t>
      </w:r>
      <w:r>
        <w:rPr>
          <w:sz w:val="28"/>
        </w:rPr>
        <w:softHyphen/>
        <w:t>га</w:t>
      </w:r>
      <w:r>
        <w:rPr>
          <w:sz w:val="28"/>
        </w:rPr>
        <w:softHyphen/>
        <w:t>е</w:t>
      </w:r>
      <w:r>
        <w:rPr>
          <w:sz w:val="28"/>
        </w:rPr>
        <w:softHyphen/>
        <w:t>мую по</w:t>
      </w:r>
      <w:r>
        <w:rPr>
          <w:sz w:val="28"/>
        </w:rPr>
        <w:softHyphen/>
        <w:t>ве</w:t>
      </w:r>
      <w:r>
        <w:rPr>
          <w:sz w:val="28"/>
        </w:rPr>
        <w:softHyphen/>
        <w:t>ст</w:t>
      </w:r>
      <w:r>
        <w:rPr>
          <w:sz w:val="28"/>
        </w:rPr>
        <w:softHyphen/>
        <w:t>ку дня вне</w:t>
      </w:r>
      <w:r>
        <w:rPr>
          <w:sz w:val="28"/>
        </w:rPr>
        <w:softHyphen/>
        <w:t>се</w:t>
      </w:r>
      <w:r>
        <w:rPr>
          <w:sz w:val="28"/>
        </w:rPr>
        <w:softHyphen/>
        <w:t>ны иные во</w:t>
      </w:r>
      <w:r>
        <w:rPr>
          <w:sz w:val="28"/>
        </w:rPr>
        <w:softHyphen/>
        <w:t>п</w:t>
      </w:r>
      <w:r>
        <w:rPr>
          <w:sz w:val="28"/>
        </w:rPr>
        <w:softHyphen/>
        <w:t>ро</w:t>
      </w:r>
      <w:r>
        <w:rPr>
          <w:sz w:val="28"/>
        </w:rPr>
        <w:softHyphen/>
        <w:t>сы по</w:t>
      </w:r>
      <w:r>
        <w:rPr>
          <w:sz w:val="28"/>
        </w:rPr>
        <w:softHyphen/>
        <w:t>ми</w:t>
      </w:r>
      <w:r>
        <w:rPr>
          <w:sz w:val="28"/>
        </w:rPr>
        <w:softHyphen/>
        <w:t>мо выше</w:t>
      </w:r>
      <w:r>
        <w:rPr>
          <w:sz w:val="28"/>
        </w:rPr>
        <w:softHyphen/>
        <w:t xml:space="preserve">указанных. 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Для це</w:t>
      </w:r>
      <w:r>
        <w:rPr>
          <w:sz w:val="28"/>
        </w:rPr>
        <w:softHyphen/>
        <w:t>лей на</w:t>
      </w:r>
      <w:r>
        <w:rPr>
          <w:sz w:val="28"/>
        </w:rPr>
        <w:softHyphen/>
        <w:t>сто</w:t>
      </w:r>
      <w:r>
        <w:rPr>
          <w:sz w:val="28"/>
        </w:rPr>
        <w:softHyphen/>
        <w:t>я</w:t>
      </w:r>
      <w:r>
        <w:rPr>
          <w:sz w:val="28"/>
        </w:rPr>
        <w:softHyphen/>
        <w:t>ще</w:t>
      </w:r>
      <w:r>
        <w:rPr>
          <w:sz w:val="28"/>
        </w:rPr>
        <w:softHyphen/>
        <w:t>го пун</w:t>
      </w:r>
      <w:r>
        <w:rPr>
          <w:sz w:val="28"/>
        </w:rPr>
        <w:softHyphen/>
        <w:t>к</w:t>
      </w:r>
      <w:r>
        <w:rPr>
          <w:sz w:val="28"/>
        </w:rPr>
        <w:softHyphen/>
        <w:t>та да</w:t>
      </w:r>
      <w:r>
        <w:rPr>
          <w:sz w:val="28"/>
        </w:rPr>
        <w:softHyphen/>
        <w:t>той пред</w:t>
      </w:r>
      <w:r>
        <w:rPr>
          <w:sz w:val="28"/>
        </w:rPr>
        <w:softHyphen/>
        <w:t>ста</w:t>
      </w:r>
      <w:r>
        <w:rPr>
          <w:sz w:val="28"/>
        </w:rPr>
        <w:softHyphen/>
        <w:t>в</w:t>
      </w:r>
      <w:r>
        <w:rPr>
          <w:sz w:val="28"/>
        </w:rPr>
        <w:softHyphen/>
        <w:t>ле</w:t>
      </w:r>
      <w:r>
        <w:rPr>
          <w:sz w:val="28"/>
        </w:rPr>
        <w:softHyphen/>
        <w:t>ния тре</w:t>
      </w:r>
      <w:r>
        <w:rPr>
          <w:sz w:val="28"/>
        </w:rPr>
        <w:softHyphen/>
        <w:t>бо</w:t>
      </w:r>
      <w:r>
        <w:rPr>
          <w:sz w:val="28"/>
        </w:rPr>
        <w:softHyphen/>
        <w:t>ва</w:t>
      </w:r>
      <w:r>
        <w:rPr>
          <w:sz w:val="28"/>
        </w:rPr>
        <w:softHyphen/>
        <w:t>ния о со</w:t>
      </w:r>
      <w:r>
        <w:rPr>
          <w:sz w:val="28"/>
        </w:rPr>
        <w:softHyphen/>
        <w:t>зы</w:t>
      </w:r>
      <w:r>
        <w:rPr>
          <w:sz w:val="28"/>
        </w:rPr>
        <w:softHyphen/>
        <w:t>ве вне</w:t>
      </w:r>
      <w:r>
        <w:rPr>
          <w:sz w:val="28"/>
        </w:rPr>
        <w:softHyphen/>
        <w:t>оче</w:t>
      </w:r>
      <w:r>
        <w:rPr>
          <w:sz w:val="28"/>
        </w:rPr>
        <w:softHyphen/>
        <w:t>ред</w:t>
      </w:r>
      <w:r>
        <w:rPr>
          <w:sz w:val="28"/>
        </w:rPr>
        <w:softHyphen/>
        <w:t>но</w:t>
      </w:r>
      <w:r>
        <w:rPr>
          <w:sz w:val="28"/>
        </w:rPr>
        <w:softHyphen/>
        <w:t>го об</w:t>
      </w:r>
      <w:r>
        <w:rPr>
          <w:sz w:val="28"/>
        </w:rPr>
        <w:softHyphen/>
        <w:t>ще</w:t>
      </w:r>
      <w:r>
        <w:rPr>
          <w:sz w:val="28"/>
        </w:rPr>
        <w:softHyphen/>
        <w:t>го со</w:t>
      </w:r>
      <w:r>
        <w:rPr>
          <w:sz w:val="28"/>
        </w:rPr>
        <w:softHyphen/>
        <w:t>б</w:t>
      </w:r>
      <w:r>
        <w:rPr>
          <w:sz w:val="28"/>
        </w:rPr>
        <w:softHyphen/>
        <w:t>ра</w:t>
      </w:r>
      <w:r>
        <w:rPr>
          <w:sz w:val="28"/>
        </w:rPr>
        <w:softHyphen/>
        <w:t>ния ак</w:t>
      </w:r>
      <w:r>
        <w:rPr>
          <w:sz w:val="28"/>
        </w:rPr>
        <w:softHyphen/>
        <w:t>ци</w:t>
      </w:r>
      <w:r>
        <w:rPr>
          <w:sz w:val="28"/>
        </w:rPr>
        <w:softHyphen/>
        <w:t>о</w:t>
      </w:r>
      <w:r>
        <w:rPr>
          <w:sz w:val="28"/>
        </w:rPr>
        <w:softHyphen/>
        <w:t>не</w:t>
      </w:r>
      <w:r>
        <w:rPr>
          <w:sz w:val="28"/>
        </w:rPr>
        <w:softHyphen/>
        <w:t>ров счи</w:t>
      </w:r>
      <w:r>
        <w:rPr>
          <w:sz w:val="28"/>
        </w:rPr>
        <w:softHyphen/>
        <w:t>та</w:t>
      </w:r>
      <w:r>
        <w:rPr>
          <w:sz w:val="28"/>
        </w:rPr>
        <w:softHyphen/>
        <w:t>ет</w:t>
      </w:r>
      <w:r>
        <w:rPr>
          <w:sz w:val="28"/>
        </w:rPr>
        <w:softHyphen/>
        <w:t>ся да</w:t>
      </w:r>
      <w:r>
        <w:rPr>
          <w:sz w:val="28"/>
        </w:rPr>
        <w:softHyphen/>
        <w:t>та по</w:t>
      </w:r>
      <w:r>
        <w:rPr>
          <w:sz w:val="28"/>
        </w:rPr>
        <w:softHyphen/>
        <w:t>лу</w:t>
      </w:r>
      <w:r>
        <w:rPr>
          <w:sz w:val="28"/>
        </w:rPr>
        <w:softHyphen/>
        <w:t>че</w:t>
      </w:r>
      <w:r>
        <w:rPr>
          <w:sz w:val="28"/>
        </w:rPr>
        <w:softHyphen/>
        <w:t>ния тре</w:t>
      </w:r>
      <w:r>
        <w:rPr>
          <w:sz w:val="28"/>
        </w:rPr>
        <w:softHyphen/>
        <w:t>бо</w:t>
      </w:r>
      <w:r>
        <w:rPr>
          <w:sz w:val="28"/>
        </w:rPr>
        <w:softHyphen/>
        <w:t>ва</w:t>
      </w:r>
      <w:r>
        <w:rPr>
          <w:sz w:val="28"/>
        </w:rPr>
        <w:softHyphen/>
        <w:t>ния об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 xml:space="preserve">вом. 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13.26.</w:t>
      </w:r>
      <w:r>
        <w:rPr>
          <w:sz w:val="28"/>
        </w:rPr>
        <w:t xml:space="preserve"> В случаях когда в соответствии со статьями 68 – 70 Федерального закона «Об акционерных обществах» совет директоров общества обязан принять решение о пр</w:t>
      </w:r>
      <w:r>
        <w:rPr>
          <w:sz w:val="28"/>
        </w:rPr>
        <w:t>о</w:t>
      </w:r>
      <w:r>
        <w:rPr>
          <w:sz w:val="28"/>
        </w:rPr>
        <w:t>ведении внеочередного общего собрания акционеров, такое общее собрание акционеров должно быть проведено в течение 40 дней с момента принятия решения о его проведении советом д</w:t>
      </w:r>
      <w:r>
        <w:rPr>
          <w:sz w:val="28"/>
        </w:rPr>
        <w:t>и</w:t>
      </w:r>
      <w:r>
        <w:rPr>
          <w:sz w:val="28"/>
        </w:rPr>
        <w:t>ректоров общества.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13.27.</w:t>
      </w:r>
      <w:r>
        <w:rPr>
          <w:sz w:val="28"/>
        </w:rPr>
        <w:t xml:space="preserve"> В случаях когда в соответствии с Федеральным законом «Об акционерных общес</w:t>
      </w:r>
      <w:r>
        <w:rPr>
          <w:sz w:val="28"/>
        </w:rPr>
        <w:t>т</w:t>
      </w:r>
      <w:r>
        <w:rPr>
          <w:sz w:val="28"/>
        </w:rPr>
        <w:t>вах» совет директоров общества обязан принять решение о проведении внеочередного общего собрания акционеров для избрания членов совета директоров, такое общее собр</w:t>
      </w:r>
      <w:r>
        <w:rPr>
          <w:sz w:val="28"/>
        </w:rPr>
        <w:t>а</w:t>
      </w:r>
      <w:r>
        <w:rPr>
          <w:sz w:val="28"/>
        </w:rPr>
        <w:t>ние акционеров должно быть проведено в течение 70 дней с момента принятия решения о его проведении советом директоров общес</w:t>
      </w:r>
      <w:r>
        <w:rPr>
          <w:sz w:val="28"/>
        </w:rPr>
        <w:t>т</w:t>
      </w:r>
      <w:r>
        <w:rPr>
          <w:sz w:val="28"/>
        </w:rPr>
        <w:t>ва.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13.28.</w:t>
      </w:r>
      <w:r>
        <w:rPr>
          <w:sz w:val="28"/>
        </w:rPr>
        <w:t xml:space="preserve"> В случае если в течение установленного Федеральным законом «Об акционерных обществах» срока советом директоров общества не принято решение о созыве внеочере</w:t>
      </w:r>
      <w:r>
        <w:rPr>
          <w:sz w:val="28"/>
        </w:rPr>
        <w:t>д</w:t>
      </w:r>
      <w:r>
        <w:rPr>
          <w:sz w:val="28"/>
        </w:rPr>
        <w:t>ного общего собрания акционеров или принято решение об отказе в его созыве, внеочередное общее собрание акционеров может быть созвано органами и лицами, тр</w:t>
      </w:r>
      <w:r>
        <w:rPr>
          <w:sz w:val="28"/>
        </w:rPr>
        <w:t>е</w:t>
      </w:r>
      <w:r>
        <w:rPr>
          <w:sz w:val="28"/>
        </w:rPr>
        <w:t>бующими его созыва.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При этом органы и лица, созывающие внеочередное общее собрание акционеров, обл</w:t>
      </w:r>
      <w:r>
        <w:rPr>
          <w:sz w:val="28"/>
        </w:rPr>
        <w:t>а</w:t>
      </w:r>
      <w:r>
        <w:rPr>
          <w:sz w:val="28"/>
        </w:rPr>
        <w:t>дают предусмотренными Федеральным законом «Об акционерных обществах» полномочиями, необходимыми для созыва и проведения общего собрания акцион</w:t>
      </w:r>
      <w:r>
        <w:rPr>
          <w:sz w:val="28"/>
        </w:rPr>
        <w:t>е</w:t>
      </w:r>
      <w:r>
        <w:rPr>
          <w:sz w:val="28"/>
        </w:rPr>
        <w:t xml:space="preserve">ров. 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В этом случае расходы на подготовку и проведение общего собрания акционеров могут быть возмещены по решению общего собрания акционеров за счет средств общ</w:t>
      </w:r>
      <w:r>
        <w:rPr>
          <w:sz w:val="28"/>
        </w:rPr>
        <w:t>е</w:t>
      </w:r>
      <w:r>
        <w:rPr>
          <w:sz w:val="28"/>
        </w:rPr>
        <w:t>ства.</w:t>
      </w:r>
    </w:p>
    <w:p w:rsidR="00382BF4" w:rsidRDefault="00382BF4" w:rsidP="00382BF4">
      <w:pPr>
        <w:pStyle w:val="21"/>
        <w:spacing w:before="0" w:after="0"/>
        <w:jc w:val="both"/>
        <w:rPr>
          <w:rFonts w:ascii="Times New Roman" w:hAnsi="Times New Roman" w:cs="Times New Roman"/>
          <w:i w:val="0"/>
          <w:iCs w:val="0"/>
          <w:sz w:val="28"/>
          <w:szCs w:val="20"/>
        </w:rPr>
      </w:pPr>
      <w:bookmarkStart w:id="30" w:name="_Toc525619257"/>
      <w:r>
        <w:rPr>
          <w:rFonts w:ascii="Times New Roman" w:hAnsi="Times New Roman" w:cs="Times New Roman"/>
          <w:i w:val="0"/>
          <w:iCs w:val="0"/>
          <w:sz w:val="28"/>
          <w:szCs w:val="20"/>
        </w:rPr>
        <w:t>Кворум общего собрания акционеров</w:t>
      </w:r>
      <w:bookmarkEnd w:id="30"/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13.29.</w:t>
      </w:r>
      <w:r>
        <w:rPr>
          <w:sz w:val="28"/>
        </w:rPr>
        <w:t xml:space="preserve"> Общее собрание акционеров правомочно (имеет кворум), если в нем приняли уч</w:t>
      </w:r>
      <w:r>
        <w:rPr>
          <w:sz w:val="28"/>
        </w:rPr>
        <w:t>а</w:t>
      </w:r>
      <w:r>
        <w:rPr>
          <w:sz w:val="28"/>
        </w:rPr>
        <w:t>стие акционеры, обладающие в совокупности более чем половиной голосов, представленных голосующими акциями о</w:t>
      </w:r>
      <w:r>
        <w:rPr>
          <w:sz w:val="28"/>
        </w:rPr>
        <w:t>б</w:t>
      </w:r>
      <w:r>
        <w:rPr>
          <w:sz w:val="28"/>
        </w:rPr>
        <w:t xml:space="preserve">щества. 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Принявшими участие в общем собрании акционеров считаются акционеры, зарегистрир</w:t>
      </w:r>
      <w:r>
        <w:rPr>
          <w:sz w:val="28"/>
        </w:rPr>
        <w:t>о</w:t>
      </w:r>
      <w:r>
        <w:rPr>
          <w:sz w:val="28"/>
        </w:rPr>
        <w:t>вавшиеся для участия в нем, и акционеры, бюллетени которых получены не позднее 2 дней до д</w:t>
      </w:r>
      <w:r>
        <w:rPr>
          <w:sz w:val="28"/>
        </w:rPr>
        <w:t>а</w:t>
      </w:r>
      <w:r>
        <w:rPr>
          <w:sz w:val="28"/>
        </w:rPr>
        <w:t xml:space="preserve">ты проведения общего собрания акционеров. 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Принявшими участие в общем собрании акционеров, проводимом в форме заочного голосования, считаются акционеры, бюллетени которых получены до даты оконч</w:t>
      </w:r>
      <w:r>
        <w:rPr>
          <w:sz w:val="28"/>
        </w:rPr>
        <w:t>а</w:t>
      </w:r>
      <w:r>
        <w:rPr>
          <w:sz w:val="28"/>
        </w:rPr>
        <w:t>ния приема бюллет</w:t>
      </w:r>
      <w:r>
        <w:rPr>
          <w:sz w:val="28"/>
        </w:rPr>
        <w:t>е</w:t>
      </w:r>
      <w:r>
        <w:rPr>
          <w:sz w:val="28"/>
        </w:rPr>
        <w:t>ней.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13.30.</w:t>
      </w:r>
      <w:r>
        <w:rPr>
          <w:sz w:val="28"/>
        </w:rPr>
        <w:t xml:space="preserve"> 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дня. При отсутствии кворума для проведения внеочередного общего собрания акционеров может быть проведено повторное общее собрание акционеров с той же повес</w:t>
      </w:r>
      <w:r>
        <w:rPr>
          <w:sz w:val="28"/>
        </w:rPr>
        <w:t>т</w:t>
      </w:r>
      <w:r>
        <w:rPr>
          <w:sz w:val="28"/>
        </w:rPr>
        <w:t xml:space="preserve">кой дня. 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Повторное общее собрание акционеров правомочно (имеет кворум), если в нем приняли участие акционеры, обладающие в совокупности не менее чем 30 процентами голосов голосующих акций общ</w:t>
      </w:r>
      <w:r>
        <w:rPr>
          <w:sz w:val="28"/>
        </w:rPr>
        <w:t>е</w:t>
      </w:r>
      <w:r>
        <w:rPr>
          <w:sz w:val="28"/>
        </w:rPr>
        <w:t>ства.</w:t>
      </w:r>
    </w:p>
    <w:p w:rsidR="00382BF4" w:rsidRDefault="00382BF4" w:rsidP="00382BF4">
      <w:pPr>
        <w:pStyle w:val="21"/>
        <w:spacing w:before="0" w:after="0"/>
        <w:jc w:val="both"/>
        <w:rPr>
          <w:rFonts w:ascii="Times New Roman" w:hAnsi="Times New Roman" w:cs="Times New Roman"/>
          <w:i w:val="0"/>
          <w:iCs w:val="0"/>
          <w:sz w:val="28"/>
          <w:szCs w:val="20"/>
        </w:rPr>
      </w:pPr>
      <w:bookmarkStart w:id="31" w:name="_Toc525619258"/>
      <w:r>
        <w:rPr>
          <w:rFonts w:ascii="Times New Roman" w:hAnsi="Times New Roman" w:cs="Times New Roman"/>
          <w:i w:val="0"/>
          <w:iCs w:val="0"/>
          <w:sz w:val="28"/>
          <w:szCs w:val="20"/>
        </w:rPr>
        <w:t>Бюллетени для голосования</w:t>
      </w:r>
      <w:bookmarkEnd w:id="31"/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13.31.</w:t>
      </w:r>
      <w:r>
        <w:rPr>
          <w:sz w:val="28"/>
        </w:rPr>
        <w:t xml:space="preserve"> Голосование по вопросам повестки дня общего собрания акционеров </w:t>
      </w:r>
      <w:r>
        <w:rPr>
          <w:sz w:val="28"/>
        </w:rPr>
        <w:lastRenderedPageBreak/>
        <w:t>осуществляется бюллетен</w:t>
      </w:r>
      <w:r>
        <w:rPr>
          <w:sz w:val="28"/>
        </w:rPr>
        <w:t>я</w:t>
      </w:r>
      <w:r>
        <w:rPr>
          <w:sz w:val="28"/>
        </w:rPr>
        <w:t>ми для голосования.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13.32.</w:t>
      </w:r>
      <w:r>
        <w:rPr>
          <w:sz w:val="28"/>
        </w:rPr>
        <w:t xml:space="preserve"> При проведении общего собрания акционеров (годового и внеочередного) бюлл</w:t>
      </w:r>
      <w:r>
        <w:rPr>
          <w:sz w:val="28"/>
        </w:rPr>
        <w:t>е</w:t>
      </w:r>
      <w:r>
        <w:rPr>
          <w:sz w:val="28"/>
        </w:rPr>
        <w:t>тень для голосования должен быть направлен или вручен под роспись каждому лицу, ук</w:t>
      </w:r>
      <w:r>
        <w:rPr>
          <w:sz w:val="28"/>
        </w:rPr>
        <w:t>а</w:t>
      </w:r>
      <w:r>
        <w:rPr>
          <w:sz w:val="28"/>
        </w:rPr>
        <w:t>занному в списке лиц, имеющих право на участие в общем собрании акционеров, не позднее чем за 20 дней до проведения общего собрания а</w:t>
      </w:r>
      <w:r>
        <w:rPr>
          <w:sz w:val="28"/>
        </w:rPr>
        <w:t>к</w:t>
      </w:r>
      <w:r>
        <w:rPr>
          <w:sz w:val="28"/>
        </w:rPr>
        <w:t>ционеров.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Направление бюллетеня для голосования осуществляется почтовым отправлен</w:t>
      </w:r>
      <w:r>
        <w:rPr>
          <w:sz w:val="28"/>
        </w:rPr>
        <w:t>и</w:t>
      </w:r>
      <w:r>
        <w:rPr>
          <w:sz w:val="28"/>
        </w:rPr>
        <w:t>ем.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13.33.</w:t>
      </w:r>
      <w:r>
        <w:rPr>
          <w:sz w:val="28"/>
        </w:rPr>
        <w:t xml:space="preserve"> При проведении общего собрания акционеров, за исключением общего собрания акционеров, проводимого в форме заочного голосования, лица, включенные в список лиц, имеющих право на участие в общем собрании акционеров (их представители), вправе принять участие в таком собрании либо направить заполненные бюллетени в общество. При этом при определении кворума и подведении итогов голосования учитываются гол</w:t>
      </w:r>
      <w:r>
        <w:rPr>
          <w:sz w:val="28"/>
        </w:rPr>
        <w:t>о</w:t>
      </w:r>
      <w:r>
        <w:rPr>
          <w:sz w:val="28"/>
        </w:rPr>
        <w:t>са, представленные бюллетенями для голосования, полученными обществом не позднее чем за 2 дня до даты проведения общего собрания акцион</w:t>
      </w:r>
      <w:r>
        <w:rPr>
          <w:sz w:val="28"/>
        </w:rPr>
        <w:t>е</w:t>
      </w:r>
      <w:r>
        <w:rPr>
          <w:sz w:val="28"/>
        </w:rPr>
        <w:t>ров.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13.34.</w:t>
      </w:r>
      <w:r>
        <w:rPr>
          <w:sz w:val="28"/>
        </w:rPr>
        <w:t xml:space="preserve"> Бюллетень для голосования должен содержать сведения, указанные в пункте 4 ст</w:t>
      </w:r>
      <w:r>
        <w:rPr>
          <w:sz w:val="28"/>
        </w:rPr>
        <w:t>а</w:t>
      </w:r>
      <w:r>
        <w:rPr>
          <w:sz w:val="28"/>
        </w:rPr>
        <w:t>тьи 60 Федерального закона «Об акционерных обществах». Бюллетень для голосования может содержать дополнительные сведения, определенные советом директоров при утверждении формы и текста бюллетеня для голосов</w:t>
      </w:r>
      <w:r>
        <w:rPr>
          <w:sz w:val="28"/>
        </w:rPr>
        <w:t>а</w:t>
      </w:r>
      <w:r>
        <w:rPr>
          <w:sz w:val="28"/>
        </w:rPr>
        <w:t>ния.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13.35.</w:t>
      </w:r>
      <w:r>
        <w:rPr>
          <w:sz w:val="28"/>
        </w:rPr>
        <w:t xml:space="preserve"> При голосовании, осуществляемом бюллетенями для голосования, засчитываются голоса по тем вопросам, по которым голосующим оставлен только один из возможных вариантов голосования. Бюллетени для голосования, заполненные с нарушением указанного требования, признаются недействител</w:t>
      </w:r>
      <w:r>
        <w:rPr>
          <w:sz w:val="28"/>
        </w:rPr>
        <w:t>ь</w:t>
      </w:r>
      <w:r>
        <w:rPr>
          <w:sz w:val="28"/>
        </w:rPr>
        <w:t xml:space="preserve">ными. </w:t>
      </w:r>
    </w:p>
    <w:p w:rsidR="00382BF4" w:rsidRDefault="00382BF4" w:rsidP="00382BF4">
      <w:pPr>
        <w:jc w:val="both"/>
        <w:rPr>
          <w:sz w:val="28"/>
        </w:rPr>
      </w:pPr>
      <w:r>
        <w:rPr>
          <w:sz w:val="28"/>
        </w:rPr>
        <w:t>Если вопрос, голосование по которому осуществляется бюллетенем для голосования, включает более одной формулировки решения по вопросу и вариант голосования «ЗА» оставлен более чем у одной из предложенных формулировок, бюллетень признается недейс</w:t>
      </w:r>
      <w:r>
        <w:rPr>
          <w:sz w:val="28"/>
        </w:rPr>
        <w:t>т</w:t>
      </w:r>
      <w:r>
        <w:rPr>
          <w:sz w:val="28"/>
        </w:rPr>
        <w:t>вительным.</w:t>
      </w:r>
    </w:p>
    <w:p w:rsidR="00382BF4" w:rsidRDefault="00382BF4" w:rsidP="00382BF4">
      <w:pPr>
        <w:jc w:val="both"/>
        <w:rPr>
          <w:sz w:val="28"/>
        </w:rPr>
      </w:pPr>
      <w:r>
        <w:rPr>
          <w:sz w:val="28"/>
        </w:rPr>
        <w:t>Если при принятии решения об образовании единоличного исполнительного органа, утверждении аудитора общества оставлен вариант голосования «ЗА» более чем у о</w:t>
      </w:r>
      <w:r>
        <w:rPr>
          <w:sz w:val="28"/>
        </w:rPr>
        <w:t>д</w:t>
      </w:r>
      <w:r>
        <w:rPr>
          <w:sz w:val="28"/>
        </w:rPr>
        <w:t>ного из кандидатов, бюллетень пр</w:t>
      </w:r>
      <w:r>
        <w:rPr>
          <w:sz w:val="28"/>
        </w:rPr>
        <w:t>и</w:t>
      </w:r>
      <w:r>
        <w:rPr>
          <w:sz w:val="28"/>
        </w:rPr>
        <w:t>знается недействительным.</w:t>
      </w:r>
    </w:p>
    <w:p w:rsidR="00382BF4" w:rsidRDefault="00382BF4" w:rsidP="00382BF4">
      <w:pPr>
        <w:jc w:val="both"/>
        <w:rPr>
          <w:sz w:val="28"/>
        </w:rPr>
      </w:pPr>
      <w:r>
        <w:rPr>
          <w:sz w:val="28"/>
        </w:rPr>
        <w:t>Если при избрании ревизионной комиссии общества вариант голосования «ЗА» о</w:t>
      </w:r>
      <w:r>
        <w:rPr>
          <w:sz w:val="28"/>
        </w:rPr>
        <w:t>с</w:t>
      </w:r>
      <w:r>
        <w:rPr>
          <w:sz w:val="28"/>
        </w:rPr>
        <w:t>тавлен у большего числа кандидатов, чем имеется вакансий, бюллетень признается недейств</w:t>
      </w:r>
      <w:r>
        <w:rPr>
          <w:sz w:val="28"/>
        </w:rPr>
        <w:t>и</w:t>
      </w:r>
      <w:r>
        <w:rPr>
          <w:sz w:val="28"/>
        </w:rPr>
        <w:t>тельным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Если при кумулятивном голосовании по выборам совета директоров общества акционер распределил между кандидатами большее количество голосов, чем имеется в его распоряжении, бюллетень призн</w:t>
      </w:r>
      <w:r>
        <w:rPr>
          <w:sz w:val="28"/>
        </w:rPr>
        <w:t>а</w:t>
      </w:r>
      <w:r>
        <w:rPr>
          <w:sz w:val="28"/>
        </w:rPr>
        <w:t xml:space="preserve">ется недействительным. 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Если бюллетень для голосования содержит несколько вопросов, поставленных на голос</w:t>
      </w:r>
      <w:r>
        <w:rPr>
          <w:sz w:val="28"/>
        </w:rPr>
        <w:t>о</w:t>
      </w:r>
      <w:r>
        <w:rPr>
          <w:sz w:val="28"/>
        </w:rPr>
        <w:t>вание, несоблюдение вышеуказанных требований в отношении одного или нескольких вопросов не влечет за собой признания бюллетеня для голосования недействительным в целом.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Если бюллетень не позволяет идентифицировать лицо (акционера или представителя акционера), проголосовавшее данным бюллетенем, то бюллетень признается недейств</w:t>
      </w:r>
      <w:r>
        <w:rPr>
          <w:sz w:val="28"/>
        </w:rPr>
        <w:t>и</w:t>
      </w:r>
      <w:r>
        <w:rPr>
          <w:sz w:val="28"/>
        </w:rPr>
        <w:t>тельным.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При про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нии со</w:t>
      </w:r>
      <w:r>
        <w:rPr>
          <w:sz w:val="28"/>
        </w:rPr>
        <w:softHyphen/>
        <w:t>б</w:t>
      </w:r>
      <w:r>
        <w:rPr>
          <w:sz w:val="28"/>
        </w:rPr>
        <w:softHyphen/>
        <w:t>ра</w:t>
      </w:r>
      <w:r>
        <w:rPr>
          <w:sz w:val="28"/>
        </w:rPr>
        <w:softHyphen/>
        <w:t>ния в фор</w:t>
      </w:r>
      <w:r>
        <w:rPr>
          <w:sz w:val="28"/>
        </w:rPr>
        <w:softHyphen/>
        <w:t>ме за</w:t>
      </w:r>
      <w:r>
        <w:rPr>
          <w:sz w:val="28"/>
        </w:rPr>
        <w:softHyphen/>
        <w:t>оч</w:t>
      </w:r>
      <w:r>
        <w:rPr>
          <w:sz w:val="28"/>
        </w:rPr>
        <w:softHyphen/>
        <w:t>но</w:t>
      </w:r>
      <w:r>
        <w:rPr>
          <w:sz w:val="28"/>
        </w:rPr>
        <w:softHyphen/>
        <w:t>го го</w:t>
      </w:r>
      <w:r>
        <w:rPr>
          <w:sz w:val="28"/>
        </w:rPr>
        <w:softHyphen/>
        <w:t>ло</w:t>
      </w:r>
      <w:r>
        <w:rPr>
          <w:sz w:val="28"/>
        </w:rPr>
        <w:softHyphen/>
        <w:t>со</w:t>
      </w:r>
      <w:r>
        <w:rPr>
          <w:sz w:val="28"/>
        </w:rPr>
        <w:softHyphen/>
        <w:t>ва</w:t>
      </w:r>
      <w:r>
        <w:rPr>
          <w:sz w:val="28"/>
        </w:rPr>
        <w:softHyphen/>
        <w:t>ния бюл</w:t>
      </w:r>
      <w:r>
        <w:rPr>
          <w:sz w:val="28"/>
        </w:rPr>
        <w:softHyphen/>
        <w:t>ле</w:t>
      </w:r>
      <w:r>
        <w:rPr>
          <w:sz w:val="28"/>
        </w:rPr>
        <w:softHyphen/>
        <w:t>те</w:t>
      </w:r>
      <w:r>
        <w:rPr>
          <w:sz w:val="28"/>
        </w:rPr>
        <w:softHyphen/>
        <w:t>ни, по</w:t>
      </w:r>
      <w:r>
        <w:rPr>
          <w:sz w:val="28"/>
        </w:rPr>
        <w:softHyphen/>
        <w:t>лу</w:t>
      </w:r>
      <w:r>
        <w:rPr>
          <w:sz w:val="28"/>
        </w:rPr>
        <w:softHyphen/>
        <w:t>чен</w:t>
      </w:r>
      <w:r>
        <w:rPr>
          <w:sz w:val="28"/>
        </w:rPr>
        <w:softHyphen/>
        <w:t>ные об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вом по</w:t>
      </w:r>
      <w:r>
        <w:rPr>
          <w:sz w:val="28"/>
        </w:rPr>
        <w:softHyphen/>
        <w:t>с</w:t>
      </w:r>
      <w:r>
        <w:rPr>
          <w:sz w:val="28"/>
        </w:rPr>
        <w:softHyphen/>
        <w:t>ле да</w:t>
      </w:r>
      <w:r>
        <w:rPr>
          <w:sz w:val="28"/>
        </w:rPr>
        <w:softHyphen/>
        <w:t>ты про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ния об</w:t>
      </w:r>
      <w:r>
        <w:rPr>
          <w:sz w:val="28"/>
        </w:rPr>
        <w:softHyphen/>
        <w:t>ще</w:t>
      </w:r>
      <w:r>
        <w:rPr>
          <w:sz w:val="28"/>
        </w:rPr>
        <w:softHyphen/>
        <w:t>го со</w:t>
      </w:r>
      <w:r>
        <w:rPr>
          <w:sz w:val="28"/>
        </w:rPr>
        <w:softHyphen/>
        <w:t>б</w:t>
      </w:r>
      <w:r>
        <w:rPr>
          <w:sz w:val="28"/>
        </w:rPr>
        <w:softHyphen/>
        <w:t>ра</w:t>
      </w:r>
      <w:r>
        <w:rPr>
          <w:sz w:val="28"/>
        </w:rPr>
        <w:softHyphen/>
        <w:t>ния ак</w:t>
      </w:r>
      <w:r>
        <w:rPr>
          <w:sz w:val="28"/>
        </w:rPr>
        <w:softHyphen/>
        <w:t>ци</w:t>
      </w:r>
      <w:r>
        <w:rPr>
          <w:sz w:val="28"/>
        </w:rPr>
        <w:softHyphen/>
        <w:t>о</w:t>
      </w:r>
      <w:r>
        <w:rPr>
          <w:sz w:val="28"/>
        </w:rPr>
        <w:softHyphen/>
        <w:t>не</w:t>
      </w:r>
      <w:r>
        <w:rPr>
          <w:sz w:val="28"/>
        </w:rPr>
        <w:softHyphen/>
        <w:t>ров (да</w:t>
      </w:r>
      <w:r>
        <w:rPr>
          <w:sz w:val="28"/>
        </w:rPr>
        <w:softHyphen/>
        <w:t>ты окон</w:t>
      </w:r>
      <w:r>
        <w:rPr>
          <w:sz w:val="28"/>
        </w:rPr>
        <w:softHyphen/>
        <w:t>ча</w:t>
      </w:r>
      <w:r>
        <w:rPr>
          <w:sz w:val="28"/>
        </w:rPr>
        <w:softHyphen/>
        <w:t>ния при</w:t>
      </w:r>
      <w:r>
        <w:rPr>
          <w:sz w:val="28"/>
        </w:rPr>
        <w:softHyphen/>
        <w:t>е</w:t>
      </w:r>
      <w:r>
        <w:rPr>
          <w:sz w:val="28"/>
        </w:rPr>
        <w:softHyphen/>
        <w:t>ма бюл</w:t>
      </w:r>
      <w:r>
        <w:rPr>
          <w:sz w:val="28"/>
        </w:rPr>
        <w:softHyphen/>
        <w:t>ле</w:t>
      </w:r>
      <w:r>
        <w:rPr>
          <w:sz w:val="28"/>
        </w:rPr>
        <w:softHyphen/>
        <w:t>те</w:t>
      </w:r>
      <w:r>
        <w:rPr>
          <w:sz w:val="28"/>
        </w:rPr>
        <w:softHyphen/>
        <w:t>ней для го</w:t>
      </w:r>
      <w:r>
        <w:rPr>
          <w:sz w:val="28"/>
        </w:rPr>
        <w:softHyphen/>
        <w:t>ло</w:t>
      </w:r>
      <w:r>
        <w:rPr>
          <w:sz w:val="28"/>
        </w:rPr>
        <w:softHyphen/>
        <w:t>со</w:t>
      </w:r>
      <w:r>
        <w:rPr>
          <w:sz w:val="28"/>
        </w:rPr>
        <w:softHyphen/>
        <w:t>ва</w:t>
      </w:r>
      <w:r>
        <w:rPr>
          <w:sz w:val="28"/>
        </w:rPr>
        <w:softHyphen/>
        <w:t>ния), при</w:t>
      </w:r>
      <w:r>
        <w:rPr>
          <w:sz w:val="28"/>
        </w:rPr>
        <w:softHyphen/>
        <w:t>зна</w:t>
      </w:r>
      <w:r>
        <w:rPr>
          <w:sz w:val="28"/>
        </w:rPr>
        <w:softHyphen/>
        <w:t>ют</w:t>
      </w:r>
      <w:r>
        <w:rPr>
          <w:sz w:val="28"/>
        </w:rPr>
        <w:softHyphen/>
        <w:t>ся не</w:t>
      </w:r>
      <w:r>
        <w:rPr>
          <w:sz w:val="28"/>
        </w:rPr>
        <w:softHyphen/>
        <w:t>дей</w:t>
      </w:r>
      <w:r>
        <w:rPr>
          <w:sz w:val="28"/>
        </w:rPr>
        <w:softHyphen/>
        <w:t>ст</w:t>
      </w:r>
      <w:r>
        <w:rPr>
          <w:sz w:val="28"/>
        </w:rPr>
        <w:softHyphen/>
        <w:t>ви</w:t>
      </w:r>
      <w:r>
        <w:rPr>
          <w:sz w:val="28"/>
        </w:rPr>
        <w:softHyphen/>
        <w:t>тель</w:t>
      </w:r>
      <w:r>
        <w:rPr>
          <w:sz w:val="28"/>
        </w:rPr>
        <w:softHyphen/>
        <w:t>ны</w:t>
      </w:r>
      <w:r>
        <w:rPr>
          <w:sz w:val="28"/>
        </w:rPr>
        <w:softHyphen/>
        <w:t>ми.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Ес</w:t>
      </w:r>
      <w:r>
        <w:rPr>
          <w:sz w:val="28"/>
        </w:rPr>
        <w:softHyphen/>
        <w:t>ли при про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нии со</w:t>
      </w:r>
      <w:r>
        <w:rPr>
          <w:sz w:val="28"/>
        </w:rPr>
        <w:softHyphen/>
        <w:t>б</w:t>
      </w:r>
      <w:r>
        <w:rPr>
          <w:sz w:val="28"/>
        </w:rPr>
        <w:softHyphen/>
        <w:t>ра</w:t>
      </w:r>
      <w:r>
        <w:rPr>
          <w:sz w:val="28"/>
        </w:rPr>
        <w:softHyphen/>
        <w:t>ния в фор</w:t>
      </w:r>
      <w:r>
        <w:rPr>
          <w:sz w:val="28"/>
        </w:rPr>
        <w:softHyphen/>
        <w:t>ме со</w:t>
      </w:r>
      <w:r>
        <w:rPr>
          <w:sz w:val="28"/>
        </w:rPr>
        <w:softHyphen/>
        <w:t>в</w:t>
      </w:r>
      <w:r>
        <w:rPr>
          <w:sz w:val="28"/>
        </w:rPr>
        <w:softHyphen/>
        <w:t>ме</w:t>
      </w:r>
      <w:r>
        <w:rPr>
          <w:sz w:val="28"/>
        </w:rPr>
        <w:softHyphen/>
        <w:t>ст</w:t>
      </w:r>
      <w:r>
        <w:rPr>
          <w:sz w:val="28"/>
        </w:rPr>
        <w:softHyphen/>
        <w:t>но</w:t>
      </w:r>
      <w:r>
        <w:rPr>
          <w:sz w:val="28"/>
        </w:rPr>
        <w:softHyphen/>
        <w:t>го при</w:t>
      </w:r>
      <w:r>
        <w:rPr>
          <w:sz w:val="28"/>
        </w:rPr>
        <w:softHyphen/>
        <w:t>сут</w:t>
      </w:r>
      <w:r>
        <w:rPr>
          <w:sz w:val="28"/>
        </w:rPr>
        <w:softHyphen/>
        <w:t>ст</w:t>
      </w:r>
      <w:r>
        <w:rPr>
          <w:sz w:val="28"/>
        </w:rPr>
        <w:softHyphen/>
        <w:t>вия ак</w:t>
      </w:r>
      <w:r>
        <w:rPr>
          <w:sz w:val="28"/>
        </w:rPr>
        <w:softHyphen/>
        <w:t>ци</w:t>
      </w:r>
      <w:r>
        <w:rPr>
          <w:sz w:val="28"/>
        </w:rPr>
        <w:softHyphen/>
        <w:t>о</w:t>
      </w:r>
      <w:r>
        <w:rPr>
          <w:sz w:val="28"/>
        </w:rPr>
        <w:softHyphen/>
        <w:t>не</w:t>
      </w:r>
      <w:r>
        <w:rPr>
          <w:sz w:val="28"/>
        </w:rPr>
        <w:softHyphen/>
        <w:t>ров для об</w:t>
      </w:r>
      <w:r>
        <w:rPr>
          <w:sz w:val="28"/>
        </w:rPr>
        <w:softHyphen/>
        <w:t>су</w:t>
      </w:r>
      <w:r>
        <w:rPr>
          <w:sz w:val="28"/>
        </w:rPr>
        <w:softHyphen/>
        <w:t>ж</w:t>
      </w:r>
      <w:r>
        <w:rPr>
          <w:sz w:val="28"/>
        </w:rPr>
        <w:softHyphen/>
        <w:t>де</w:t>
      </w:r>
      <w:r>
        <w:rPr>
          <w:sz w:val="28"/>
        </w:rPr>
        <w:softHyphen/>
        <w:t>ния воп</w:t>
      </w:r>
      <w:r>
        <w:rPr>
          <w:sz w:val="28"/>
        </w:rPr>
        <w:softHyphen/>
        <w:t>ро</w:t>
      </w:r>
      <w:r>
        <w:rPr>
          <w:sz w:val="28"/>
        </w:rPr>
        <w:softHyphen/>
        <w:t>сов по</w:t>
      </w:r>
      <w:r>
        <w:rPr>
          <w:sz w:val="28"/>
        </w:rPr>
        <w:softHyphen/>
        <w:t>ве</w:t>
      </w:r>
      <w:r>
        <w:rPr>
          <w:sz w:val="28"/>
        </w:rPr>
        <w:softHyphen/>
        <w:t>ст</w:t>
      </w:r>
      <w:r>
        <w:rPr>
          <w:sz w:val="28"/>
        </w:rPr>
        <w:softHyphen/>
        <w:t>ки дня и при</w:t>
      </w:r>
      <w:r>
        <w:rPr>
          <w:sz w:val="28"/>
        </w:rPr>
        <w:softHyphen/>
        <w:t>ня</w:t>
      </w:r>
      <w:r>
        <w:rPr>
          <w:sz w:val="28"/>
        </w:rPr>
        <w:softHyphen/>
        <w:t>тия ре</w:t>
      </w:r>
      <w:r>
        <w:rPr>
          <w:sz w:val="28"/>
        </w:rPr>
        <w:softHyphen/>
        <w:t>ше</w:t>
      </w:r>
      <w:r>
        <w:rPr>
          <w:sz w:val="28"/>
        </w:rPr>
        <w:softHyphen/>
        <w:t>ний, по во</w:t>
      </w:r>
      <w:r>
        <w:rPr>
          <w:sz w:val="28"/>
        </w:rPr>
        <w:softHyphen/>
        <w:t>п</w:t>
      </w:r>
      <w:r>
        <w:rPr>
          <w:sz w:val="28"/>
        </w:rPr>
        <w:softHyphen/>
        <w:t>ро</w:t>
      </w:r>
      <w:r>
        <w:rPr>
          <w:sz w:val="28"/>
        </w:rPr>
        <w:softHyphen/>
        <w:t>сам, по</w:t>
      </w:r>
      <w:r>
        <w:rPr>
          <w:sz w:val="28"/>
        </w:rPr>
        <w:softHyphen/>
        <w:t>ста</w:t>
      </w:r>
      <w:r>
        <w:rPr>
          <w:sz w:val="28"/>
        </w:rPr>
        <w:softHyphen/>
        <w:t>в</w:t>
      </w:r>
      <w:r>
        <w:rPr>
          <w:sz w:val="28"/>
        </w:rPr>
        <w:softHyphen/>
        <w:t>лен</w:t>
      </w:r>
      <w:r>
        <w:rPr>
          <w:sz w:val="28"/>
        </w:rPr>
        <w:softHyphen/>
        <w:t>ным на го</w:t>
      </w:r>
      <w:r>
        <w:rPr>
          <w:sz w:val="28"/>
        </w:rPr>
        <w:softHyphen/>
        <w:t>ло</w:t>
      </w:r>
      <w:r>
        <w:rPr>
          <w:sz w:val="28"/>
        </w:rPr>
        <w:softHyphen/>
        <w:t>со</w:t>
      </w:r>
      <w:r>
        <w:rPr>
          <w:sz w:val="28"/>
        </w:rPr>
        <w:softHyphen/>
        <w:t>ва</w:t>
      </w:r>
      <w:r>
        <w:rPr>
          <w:sz w:val="28"/>
        </w:rPr>
        <w:softHyphen/>
        <w:t>ние, с предва</w:t>
      </w:r>
      <w:r>
        <w:rPr>
          <w:sz w:val="28"/>
        </w:rPr>
        <w:softHyphen/>
        <w:t>ри</w:t>
      </w:r>
      <w:r>
        <w:rPr>
          <w:sz w:val="28"/>
        </w:rPr>
        <w:softHyphen/>
        <w:t>тельным на</w:t>
      </w:r>
      <w:r>
        <w:rPr>
          <w:sz w:val="28"/>
        </w:rPr>
        <w:softHyphen/>
        <w:t>пра</w:t>
      </w:r>
      <w:r>
        <w:rPr>
          <w:sz w:val="28"/>
        </w:rPr>
        <w:softHyphen/>
        <w:t>в</w:t>
      </w:r>
      <w:r>
        <w:rPr>
          <w:sz w:val="28"/>
        </w:rPr>
        <w:softHyphen/>
        <w:t>ле</w:t>
      </w:r>
      <w:r>
        <w:rPr>
          <w:sz w:val="28"/>
        </w:rPr>
        <w:softHyphen/>
        <w:t>ни</w:t>
      </w:r>
      <w:r>
        <w:rPr>
          <w:sz w:val="28"/>
        </w:rPr>
        <w:softHyphen/>
        <w:t>ем (вру</w:t>
      </w:r>
      <w:r>
        <w:rPr>
          <w:sz w:val="28"/>
        </w:rPr>
        <w:softHyphen/>
        <w:t>че</w:t>
      </w:r>
      <w:r>
        <w:rPr>
          <w:sz w:val="28"/>
        </w:rPr>
        <w:softHyphen/>
        <w:t>ни</w:t>
      </w:r>
      <w:r>
        <w:rPr>
          <w:sz w:val="28"/>
        </w:rPr>
        <w:softHyphen/>
        <w:t>ем) бюл</w:t>
      </w:r>
      <w:r>
        <w:rPr>
          <w:sz w:val="28"/>
        </w:rPr>
        <w:softHyphen/>
        <w:t>ле</w:t>
      </w:r>
      <w:r>
        <w:rPr>
          <w:sz w:val="28"/>
        </w:rPr>
        <w:softHyphen/>
        <w:t>те</w:t>
      </w:r>
      <w:r>
        <w:rPr>
          <w:sz w:val="28"/>
        </w:rPr>
        <w:softHyphen/>
        <w:t>ней для го</w:t>
      </w:r>
      <w:r>
        <w:rPr>
          <w:sz w:val="28"/>
        </w:rPr>
        <w:softHyphen/>
        <w:t>ло</w:t>
      </w:r>
      <w:r>
        <w:rPr>
          <w:sz w:val="28"/>
        </w:rPr>
        <w:softHyphen/>
        <w:t>со</w:t>
      </w:r>
      <w:r>
        <w:rPr>
          <w:sz w:val="28"/>
        </w:rPr>
        <w:softHyphen/>
        <w:t>ва</w:t>
      </w:r>
      <w:r>
        <w:rPr>
          <w:sz w:val="28"/>
        </w:rPr>
        <w:softHyphen/>
        <w:t>ния до про</w:t>
      </w:r>
      <w:r>
        <w:rPr>
          <w:sz w:val="28"/>
        </w:rPr>
        <w:softHyphen/>
      </w:r>
      <w:r>
        <w:rPr>
          <w:sz w:val="28"/>
        </w:rPr>
        <w:lastRenderedPageBreak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ния об</w:t>
      </w:r>
      <w:r>
        <w:rPr>
          <w:sz w:val="28"/>
        </w:rPr>
        <w:softHyphen/>
        <w:t>ще</w:t>
      </w:r>
      <w:r>
        <w:rPr>
          <w:sz w:val="28"/>
        </w:rPr>
        <w:softHyphen/>
        <w:t>го со</w:t>
      </w:r>
      <w:r>
        <w:rPr>
          <w:sz w:val="28"/>
        </w:rPr>
        <w:softHyphen/>
        <w:t>б</w:t>
      </w:r>
      <w:r>
        <w:rPr>
          <w:sz w:val="28"/>
        </w:rPr>
        <w:softHyphen/>
        <w:t>ра</w:t>
      </w:r>
      <w:r>
        <w:rPr>
          <w:sz w:val="28"/>
        </w:rPr>
        <w:softHyphen/>
        <w:t>ния ак</w:t>
      </w:r>
      <w:r>
        <w:rPr>
          <w:sz w:val="28"/>
        </w:rPr>
        <w:softHyphen/>
        <w:t>ци</w:t>
      </w:r>
      <w:r>
        <w:rPr>
          <w:sz w:val="28"/>
        </w:rPr>
        <w:softHyphen/>
        <w:t>о</w:t>
      </w:r>
      <w:r>
        <w:rPr>
          <w:sz w:val="28"/>
        </w:rPr>
        <w:softHyphen/>
        <w:t>неров на со</w:t>
      </w:r>
      <w:r>
        <w:rPr>
          <w:sz w:val="28"/>
        </w:rPr>
        <w:softHyphen/>
        <w:t>б</w:t>
      </w:r>
      <w:r>
        <w:rPr>
          <w:sz w:val="28"/>
        </w:rPr>
        <w:softHyphen/>
        <w:t>ра</w:t>
      </w:r>
      <w:r>
        <w:rPr>
          <w:sz w:val="28"/>
        </w:rPr>
        <w:softHyphen/>
        <w:t>нии в ур</w:t>
      </w:r>
      <w:r>
        <w:rPr>
          <w:sz w:val="28"/>
        </w:rPr>
        <w:softHyphen/>
        <w:t>не для го</w:t>
      </w:r>
      <w:r>
        <w:rPr>
          <w:sz w:val="28"/>
        </w:rPr>
        <w:softHyphen/>
        <w:t>ло</w:t>
      </w:r>
      <w:r>
        <w:rPr>
          <w:sz w:val="28"/>
        </w:rPr>
        <w:softHyphen/>
        <w:t>со</w:t>
      </w:r>
      <w:r>
        <w:rPr>
          <w:sz w:val="28"/>
        </w:rPr>
        <w:softHyphen/>
        <w:t>ва</w:t>
      </w:r>
      <w:r>
        <w:rPr>
          <w:sz w:val="28"/>
        </w:rPr>
        <w:softHyphen/>
        <w:t>ния бу</w:t>
      </w:r>
      <w:r>
        <w:rPr>
          <w:sz w:val="28"/>
        </w:rPr>
        <w:softHyphen/>
        <w:t>дут об</w:t>
      </w:r>
      <w:r>
        <w:rPr>
          <w:sz w:val="28"/>
        </w:rPr>
        <w:softHyphen/>
        <w:t>на</w:t>
      </w:r>
      <w:r>
        <w:rPr>
          <w:sz w:val="28"/>
        </w:rPr>
        <w:softHyphen/>
        <w:t>ру</w:t>
      </w:r>
      <w:r>
        <w:rPr>
          <w:sz w:val="28"/>
        </w:rPr>
        <w:softHyphen/>
        <w:t>же</w:t>
      </w:r>
      <w:r>
        <w:rPr>
          <w:sz w:val="28"/>
        </w:rPr>
        <w:softHyphen/>
        <w:t>ны бюл</w:t>
      </w:r>
      <w:r>
        <w:rPr>
          <w:sz w:val="28"/>
        </w:rPr>
        <w:softHyphen/>
        <w:t>ле</w:t>
      </w:r>
      <w:r>
        <w:rPr>
          <w:sz w:val="28"/>
        </w:rPr>
        <w:softHyphen/>
        <w:t>те</w:t>
      </w:r>
      <w:r>
        <w:rPr>
          <w:sz w:val="28"/>
        </w:rPr>
        <w:softHyphen/>
        <w:t>ни, на</w:t>
      </w:r>
      <w:r>
        <w:rPr>
          <w:sz w:val="28"/>
        </w:rPr>
        <w:softHyphen/>
        <w:t>пра</w:t>
      </w:r>
      <w:r>
        <w:rPr>
          <w:sz w:val="28"/>
        </w:rPr>
        <w:softHyphen/>
        <w:t>в</w:t>
      </w:r>
      <w:r>
        <w:rPr>
          <w:sz w:val="28"/>
        </w:rPr>
        <w:softHyphen/>
        <w:t>лен</w:t>
      </w:r>
      <w:r>
        <w:rPr>
          <w:sz w:val="28"/>
        </w:rPr>
        <w:softHyphen/>
        <w:t>ные акцио</w:t>
      </w:r>
      <w:r>
        <w:rPr>
          <w:sz w:val="28"/>
        </w:rPr>
        <w:softHyphen/>
        <w:t>нерам пред</w:t>
      </w:r>
      <w:r>
        <w:rPr>
          <w:sz w:val="28"/>
        </w:rPr>
        <w:softHyphen/>
        <w:t>ва</w:t>
      </w:r>
      <w:r>
        <w:rPr>
          <w:sz w:val="28"/>
        </w:rPr>
        <w:softHyphen/>
        <w:t>ри</w:t>
      </w:r>
      <w:r>
        <w:rPr>
          <w:sz w:val="28"/>
        </w:rPr>
        <w:softHyphen/>
        <w:t>тель</w:t>
      </w:r>
      <w:r>
        <w:rPr>
          <w:sz w:val="28"/>
        </w:rPr>
        <w:softHyphen/>
        <w:t>но до про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ния об</w:t>
      </w:r>
      <w:r>
        <w:rPr>
          <w:sz w:val="28"/>
        </w:rPr>
        <w:softHyphen/>
        <w:t>ще</w:t>
      </w:r>
      <w:r>
        <w:rPr>
          <w:sz w:val="28"/>
        </w:rPr>
        <w:softHyphen/>
        <w:t>го со</w:t>
      </w:r>
      <w:r>
        <w:rPr>
          <w:sz w:val="28"/>
        </w:rPr>
        <w:softHyphen/>
        <w:t>б</w:t>
      </w:r>
      <w:r>
        <w:rPr>
          <w:sz w:val="28"/>
        </w:rPr>
        <w:softHyphen/>
        <w:t>ра</w:t>
      </w:r>
      <w:r>
        <w:rPr>
          <w:sz w:val="28"/>
        </w:rPr>
        <w:softHyphen/>
        <w:t>ния ак</w:t>
      </w:r>
      <w:r>
        <w:rPr>
          <w:sz w:val="28"/>
        </w:rPr>
        <w:softHyphen/>
        <w:t>ци</w:t>
      </w:r>
      <w:r>
        <w:rPr>
          <w:sz w:val="28"/>
        </w:rPr>
        <w:softHyphen/>
        <w:t>о</w:t>
      </w:r>
      <w:r>
        <w:rPr>
          <w:sz w:val="28"/>
        </w:rPr>
        <w:softHyphen/>
        <w:t>не</w:t>
      </w:r>
      <w:r>
        <w:rPr>
          <w:sz w:val="28"/>
        </w:rPr>
        <w:softHyphen/>
        <w:t>ров, то эти бюл</w:t>
      </w:r>
      <w:r>
        <w:rPr>
          <w:sz w:val="28"/>
        </w:rPr>
        <w:softHyphen/>
        <w:t>ле</w:t>
      </w:r>
      <w:r>
        <w:rPr>
          <w:sz w:val="28"/>
        </w:rPr>
        <w:softHyphen/>
        <w:t>те</w:t>
      </w:r>
      <w:r>
        <w:rPr>
          <w:sz w:val="28"/>
        </w:rPr>
        <w:softHyphen/>
        <w:t>ни при</w:t>
      </w:r>
      <w:r>
        <w:rPr>
          <w:sz w:val="28"/>
        </w:rPr>
        <w:softHyphen/>
        <w:t>зна</w:t>
      </w:r>
      <w:r>
        <w:rPr>
          <w:sz w:val="28"/>
        </w:rPr>
        <w:softHyphen/>
        <w:t>ют</w:t>
      </w:r>
      <w:r>
        <w:rPr>
          <w:sz w:val="28"/>
        </w:rPr>
        <w:softHyphen/>
        <w:t>ся не</w:t>
      </w:r>
      <w:r>
        <w:rPr>
          <w:sz w:val="28"/>
        </w:rPr>
        <w:softHyphen/>
        <w:t>дей</w:t>
      </w:r>
      <w:r>
        <w:rPr>
          <w:sz w:val="28"/>
        </w:rPr>
        <w:softHyphen/>
        <w:t>ст</w:t>
      </w:r>
      <w:r>
        <w:rPr>
          <w:sz w:val="28"/>
        </w:rPr>
        <w:softHyphen/>
        <w:t>ви</w:t>
      </w:r>
      <w:r>
        <w:rPr>
          <w:sz w:val="28"/>
        </w:rPr>
        <w:softHyphen/>
        <w:t>тель</w:t>
      </w:r>
      <w:r>
        <w:rPr>
          <w:sz w:val="28"/>
        </w:rPr>
        <w:softHyphen/>
        <w:t>ны</w:t>
      </w:r>
      <w:r>
        <w:rPr>
          <w:sz w:val="28"/>
        </w:rPr>
        <w:softHyphen/>
        <w:t>ми, как по</w:t>
      </w:r>
      <w:r>
        <w:rPr>
          <w:sz w:val="28"/>
        </w:rPr>
        <w:softHyphen/>
        <w:t>сту</w:t>
      </w:r>
      <w:r>
        <w:rPr>
          <w:sz w:val="28"/>
        </w:rPr>
        <w:softHyphen/>
        <w:t>пив</w:t>
      </w:r>
      <w:r>
        <w:rPr>
          <w:sz w:val="28"/>
        </w:rPr>
        <w:softHyphen/>
        <w:t>шие в об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во поз</w:t>
      </w:r>
      <w:r>
        <w:rPr>
          <w:sz w:val="28"/>
        </w:rPr>
        <w:softHyphen/>
        <w:t>же двух дней до да</w:t>
      </w:r>
      <w:r>
        <w:rPr>
          <w:sz w:val="28"/>
        </w:rPr>
        <w:softHyphen/>
        <w:t>ты про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ния со</w:t>
      </w:r>
      <w:r>
        <w:rPr>
          <w:sz w:val="28"/>
        </w:rPr>
        <w:softHyphen/>
        <w:t>б</w:t>
      </w:r>
      <w:r>
        <w:rPr>
          <w:sz w:val="28"/>
        </w:rPr>
        <w:softHyphen/>
        <w:t>ра</w:t>
      </w:r>
      <w:r>
        <w:rPr>
          <w:sz w:val="28"/>
        </w:rPr>
        <w:softHyphen/>
        <w:t>ния.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При признании бюллетеня для голосования недействительным голоса по содерж</w:t>
      </w:r>
      <w:r>
        <w:rPr>
          <w:sz w:val="28"/>
        </w:rPr>
        <w:t>а</w:t>
      </w:r>
      <w:r>
        <w:rPr>
          <w:sz w:val="28"/>
        </w:rPr>
        <w:t>щимся в нем вопр</w:t>
      </w:r>
      <w:r>
        <w:rPr>
          <w:sz w:val="28"/>
        </w:rPr>
        <w:t>о</w:t>
      </w:r>
      <w:r>
        <w:rPr>
          <w:sz w:val="28"/>
        </w:rPr>
        <w:t>сам не подсчитываются.</w:t>
      </w:r>
    </w:p>
    <w:p w:rsidR="00382BF4" w:rsidRDefault="00382BF4" w:rsidP="00382BF4">
      <w:pPr>
        <w:pStyle w:val="21"/>
        <w:spacing w:before="0" w:after="0"/>
        <w:jc w:val="both"/>
        <w:rPr>
          <w:rFonts w:ascii="Times New Roman" w:hAnsi="Times New Roman" w:cs="Times New Roman"/>
          <w:i w:val="0"/>
          <w:iCs w:val="0"/>
          <w:sz w:val="28"/>
          <w:szCs w:val="20"/>
        </w:rPr>
      </w:pPr>
      <w:bookmarkStart w:id="32" w:name="_Toc525619259"/>
      <w:r>
        <w:rPr>
          <w:rFonts w:ascii="Times New Roman" w:hAnsi="Times New Roman" w:cs="Times New Roman"/>
          <w:i w:val="0"/>
          <w:iCs w:val="0"/>
          <w:sz w:val="28"/>
          <w:szCs w:val="20"/>
        </w:rPr>
        <w:t>Счетная комиссия</w:t>
      </w:r>
      <w:bookmarkEnd w:id="32"/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13.36.</w:t>
      </w:r>
      <w:r>
        <w:rPr>
          <w:sz w:val="28"/>
        </w:rPr>
        <w:t xml:space="preserve"> Счетная комиссия проверяет полномочия и регистрирует лиц, участвующих в о</w:t>
      </w:r>
      <w:r>
        <w:rPr>
          <w:sz w:val="28"/>
        </w:rPr>
        <w:t>б</w:t>
      </w:r>
      <w:r>
        <w:rPr>
          <w:sz w:val="28"/>
        </w:rPr>
        <w:t>щем собрании акционеров, определяет кворум общего собрания акционеров, разъясняет вопросы, возникающие в связи с реализацией акционерами (их представителями) права голоса на общем собрании, разъясняет порядок голосования по вопр</w:t>
      </w:r>
      <w:r>
        <w:rPr>
          <w:sz w:val="28"/>
        </w:rPr>
        <w:t>о</w:t>
      </w:r>
      <w:r>
        <w:rPr>
          <w:sz w:val="28"/>
        </w:rPr>
        <w:t>сам, выносимым на голосование, обеспечивает установленный порядок голосования и права акционеров на участие в голосовании, подсчитывает голоса и подводит итоги голосования, составляет протокол об итогах голосования, передает в архив бюллетени для голос</w:t>
      </w:r>
      <w:r>
        <w:rPr>
          <w:sz w:val="28"/>
        </w:rPr>
        <w:t>о</w:t>
      </w:r>
      <w:r>
        <w:rPr>
          <w:sz w:val="28"/>
        </w:rPr>
        <w:t>вания.</w:t>
      </w: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bookmarkStart w:id="33" w:name="_Toc525619260"/>
      <w:r>
        <w:rPr>
          <w:rFonts w:ascii="Times New Roman" w:hAnsi="Times New Roman" w:cs="Times New Roman"/>
          <w:szCs w:val="20"/>
        </w:rPr>
        <w:t>14. СОВЕТ ДИРЕКТОРОВ ОБЩЕСТВА</w:t>
      </w:r>
      <w:bookmarkEnd w:id="33"/>
    </w:p>
    <w:p w:rsidR="00382BF4" w:rsidRDefault="00382BF4" w:rsidP="00382BF4">
      <w:pPr>
        <w:pStyle w:val="21"/>
        <w:spacing w:before="0" w:after="0"/>
        <w:jc w:val="both"/>
        <w:rPr>
          <w:rFonts w:ascii="Times New Roman" w:hAnsi="Times New Roman" w:cs="Times New Roman"/>
          <w:i w:val="0"/>
          <w:iCs w:val="0"/>
          <w:sz w:val="28"/>
          <w:szCs w:val="20"/>
        </w:rPr>
      </w:pPr>
      <w:bookmarkStart w:id="34" w:name="_Toc525619261"/>
    </w:p>
    <w:p w:rsidR="00382BF4" w:rsidRDefault="00382BF4" w:rsidP="00382BF4">
      <w:pPr>
        <w:pStyle w:val="21"/>
        <w:spacing w:before="0" w:after="0"/>
        <w:jc w:val="both"/>
        <w:rPr>
          <w:rFonts w:ascii="Times New Roman" w:hAnsi="Times New Roman" w:cs="Times New Roman"/>
          <w:i w:val="0"/>
          <w:iCs w:val="0"/>
          <w:sz w:val="28"/>
          <w:szCs w:val="20"/>
        </w:rPr>
      </w:pPr>
      <w:r>
        <w:rPr>
          <w:rFonts w:ascii="Times New Roman" w:hAnsi="Times New Roman" w:cs="Times New Roman"/>
          <w:i w:val="0"/>
          <w:iCs w:val="0"/>
          <w:sz w:val="28"/>
          <w:szCs w:val="20"/>
        </w:rPr>
        <w:t>Компетенция совета директоров</w:t>
      </w:r>
      <w:bookmarkEnd w:id="34"/>
      <w:r>
        <w:rPr>
          <w:rFonts w:ascii="Times New Roman" w:hAnsi="Times New Roman" w:cs="Times New Roman"/>
          <w:i w:val="0"/>
          <w:iCs w:val="0"/>
          <w:sz w:val="28"/>
          <w:szCs w:val="20"/>
        </w:rPr>
        <w:t xml:space="preserve"> </w:t>
      </w:r>
    </w:p>
    <w:p w:rsidR="00382BF4" w:rsidRDefault="00382BF4" w:rsidP="00382BF4">
      <w:pPr>
        <w:widowControl w:val="0"/>
        <w:tabs>
          <w:tab w:val="left" w:pos="567"/>
          <w:tab w:val="left" w:pos="851"/>
        </w:tabs>
        <w:jc w:val="both"/>
        <w:rPr>
          <w:sz w:val="28"/>
        </w:rPr>
      </w:pPr>
      <w:r>
        <w:rPr>
          <w:b/>
          <w:bCs/>
          <w:sz w:val="28"/>
        </w:rPr>
        <w:t>14.1.</w:t>
      </w:r>
      <w:r>
        <w:rPr>
          <w:sz w:val="28"/>
        </w:rPr>
        <w:t xml:space="preserve"> Совет директоров общества осуществляет общее руководство деятельностью общ</w:t>
      </w:r>
      <w:r>
        <w:rPr>
          <w:sz w:val="28"/>
        </w:rPr>
        <w:t>е</w:t>
      </w:r>
      <w:r>
        <w:rPr>
          <w:sz w:val="28"/>
        </w:rPr>
        <w:t>ства, за исключением решения вопросов, отнесенных федеральными законами и уставом к компетенции общего собр</w:t>
      </w:r>
      <w:r>
        <w:rPr>
          <w:sz w:val="28"/>
        </w:rPr>
        <w:t>а</w:t>
      </w:r>
      <w:r>
        <w:rPr>
          <w:sz w:val="28"/>
        </w:rPr>
        <w:t>ния акционеров.</w:t>
      </w:r>
    </w:p>
    <w:p w:rsidR="00382BF4" w:rsidRDefault="00382BF4" w:rsidP="00382BF4">
      <w:pPr>
        <w:widowControl w:val="0"/>
        <w:tabs>
          <w:tab w:val="left" w:pos="567"/>
          <w:tab w:val="left" w:pos="851"/>
        </w:tabs>
        <w:jc w:val="both"/>
        <w:rPr>
          <w:sz w:val="28"/>
        </w:rPr>
      </w:pPr>
      <w:r>
        <w:rPr>
          <w:b/>
          <w:bCs/>
          <w:sz w:val="28"/>
        </w:rPr>
        <w:t>14.2.</w:t>
      </w:r>
      <w:r>
        <w:rPr>
          <w:sz w:val="28"/>
        </w:rPr>
        <w:t xml:space="preserve"> К компетенции совета директоров общества относятся следующие вопросы: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1) определение приоритетных направлений деятельности общества, в том числе утверждение год</w:t>
      </w:r>
      <w:r>
        <w:rPr>
          <w:sz w:val="28"/>
        </w:rPr>
        <w:t>о</w:t>
      </w:r>
      <w:r>
        <w:rPr>
          <w:sz w:val="28"/>
        </w:rPr>
        <w:t>вых и ежеквартальных бюджетов общества;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2) созыв годового и внеочередного общих собраний акционеров, за исключением случаев, предусмотренных пунктом 8 статьи 55 Федерального закона «Об акционерных общес</w:t>
      </w:r>
      <w:r>
        <w:rPr>
          <w:sz w:val="28"/>
        </w:rPr>
        <w:t>т</w:t>
      </w:r>
      <w:r>
        <w:rPr>
          <w:sz w:val="28"/>
        </w:rPr>
        <w:t>вах»;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3) утверждение повестки дня общего собрания акционеров;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4) определение даты составления списка лиц, имеющих право на участие в общем собр</w:t>
      </w:r>
      <w:r>
        <w:rPr>
          <w:sz w:val="28"/>
        </w:rPr>
        <w:t>а</w:t>
      </w:r>
      <w:r>
        <w:rPr>
          <w:sz w:val="28"/>
        </w:rPr>
        <w:t>нии акционеров, и другие вопросы, отнесенные к компетенции совета директоров общ</w:t>
      </w:r>
      <w:r>
        <w:rPr>
          <w:sz w:val="28"/>
        </w:rPr>
        <w:t>е</w:t>
      </w:r>
      <w:r>
        <w:rPr>
          <w:sz w:val="28"/>
        </w:rPr>
        <w:t>ства в соответствии с положениями главы VII Федерального закона «Об акционерных обществах» и связанные с подготовкой и проведением общего собрания акционеров;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5) предварительное утверждение годовых отчетов общества;</w:t>
      </w:r>
    </w:p>
    <w:p w:rsidR="00382BF4" w:rsidRDefault="00382BF4" w:rsidP="00382BF4">
      <w:pPr>
        <w:pStyle w:val="211"/>
        <w:rPr>
          <w:sz w:val="28"/>
          <w:szCs w:val="20"/>
        </w:rPr>
      </w:pPr>
      <w:r>
        <w:rPr>
          <w:sz w:val="28"/>
          <w:szCs w:val="20"/>
        </w:rPr>
        <w:t>6) увеличение уставного капитала общества путем размещения дополнительных акций в пределах количества и категорий (типов) объявленных акций за счет имущества общес</w:t>
      </w:r>
      <w:r>
        <w:rPr>
          <w:sz w:val="28"/>
          <w:szCs w:val="20"/>
        </w:rPr>
        <w:t>т</w:t>
      </w:r>
      <w:r>
        <w:rPr>
          <w:sz w:val="28"/>
          <w:szCs w:val="20"/>
        </w:rPr>
        <w:t>ва, когда размещение дополнительных акций осуществляется посредством распределения их среди акци</w:t>
      </w:r>
      <w:r>
        <w:rPr>
          <w:sz w:val="28"/>
          <w:szCs w:val="20"/>
        </w:rPr>
        <w:t>о</w:t>
      </w:r>
      <w:r>
        <w:rPr>
          <w:sz w:val="28"/>
          <w:szCs w:val="20"/>
        </w:rPr>
        <w:t>неров;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7) увеличение уставного капитала общества путем размещения дополнительных обыкн</w:t>
      </w:r>
      <w:r>
        <w:rPr>
          <w:sz w:val="28"/>
        </w:rPr>
        <w:t>о</w:t>
      </w:r>
      <w:r>
        <w:rPr>
          <w:sz w:val="28"/>
        </w:rPr>
        <w:t>венных акций в пределах количества объявленных акций этой категории (типа) посредс</w:t>
      </w:r>
      <w:r>
        <w:rPr>
          <w:sz w:val="28"/>
        </w:rPr>
        <w:t>т</w:t>
      </w:r>
      <w:r>
        <w:rPr>
          <w:sz w:val="28"/>
        </w:rPr>
        <w:t>вом открытой подписки в количестве, составляющем 25 и менее процентов ранее размещенных обыкновенных акций о</w:t>
      </w:r>
      <w:r>
        <w:rPr>
          <w:sz w:val="28"/>
        </w:rPr>
        <w:t>б</w:t>
      </w:r>
      <w:r>
        <w:rPr>
          <w:sz w:val="28"/>
        </w:rPr>
        <w:t>щества;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8) увеличение уставного капитала общества путем размещения дополнительных привил</w:t>
      </w:r>
      <w:r>
        <w:rPr>
          <w:sz w:val="28"/>
        </w:rPr>
        <w:t>е</w:t>
      </w:r>
      <w:r>
        <w:rPr>
          <w:sz w:val="28"/>
        </w:rPr>
        <w:t>гированных акций в пределах количества объявленных акций этой категории (типа) посредством открытой по</w:t>
      </w:r>
      <w:r>
        <w:rPr>
          <w:sz w:val="28"/>
        </w:rPr>
        <w:t>д</w:t>
      </w:r>
      <w:r>
        <w:rPr>
          <w:sz w:val="28"/>
        </w:rPr>
        <w:t>писки;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9) размещение посредством открытой подписки конвертируемых в обыкновенные акции эмиссионных ценных бумаг, которые могут быть конвертированы в обыкновенные а</w:t>
      </w:r>
      <w:r>
        <w:rPr>
          <w:sz w:val="28"/>
        </w:rPr>
        <w:t>к</w:t>
      </w:r>
      <w:r>
        <w:rPr>
          <w:sz w:val="28"/>
        </w:rPr>
        <w:t>ции, в количестве 25 процентов и менее ранее размещенных обыкновенных а</w:t>
      </w:r>
      <w:r>
        <w:rPr>
          <w:sz w:val="28"/>
        </w:rPr>
        <w:t>к</w:t>
      </w:r>
      <w:r>
        <w:rPr>
          <w:sz w:val="28"/>
        </w:rPr>
        <w:t>ций;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lastRenderedPageBreak/>
        <w:t>10) размещение облигаций, конвертируемых в привилегированные акции, и иных эмисс</w:t>
      </w:r>
      <w:r>
        <w:rPr>
          <w:sz w:val="28"/>
        </w:rPr>
        <w:t>и</w:t>
      </w:r>
      <w:r>
        <w:rPr>
          <w:sz w:val="28"/>
        </w:rPr>
        <w:t>онных ценных бумаг, конвертируемых в привилегированные акции посредством открытой по</w:t>
      </w:r>
      <w:r>
        <w:rPr>
          <w:sz w:val="28"/>
        </w:rPr>
        <w:t>д</w:t>
      </w:r>
      <w:r>
        <w:rPr>
          <w:sz w:val="28"/>
        </w:rPr>
        <w:t>писки;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11) размещение облигаций, не конвертируемых в акции, и иных эмиссионных ценных бумаг, не конверт</w:t>
      </w:r>
      <w:r>
        <w:rPr>
          <w:sz w:val="28"/>
        </w:rPr>
        <w:t>и</w:t>
      </w:r>
      <w:r>
        <w:rPr>
          <w:sz w:val="28"/>
        </w:rPr>
        <w:t>руемых в акции;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12) утверждение решения о выпуске ценных бумаг, проспекта эмиссии ценных бумаг, отчета об итогах выпуска ценных бумаг, внесение в них изменений и дополн</w:t>
      </w:r>
      <w:r>
        <w:rPr>
          <w:sz w:val="28"/>
        </w:rPr>
        <w:t>е</w:t>
      </w:r>
      <w:r>
        <w:rPr>
          <w:sz w:val="28"/>
        </w:rPr>
        <w:t>ний;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13) определение цены (денежной оценки) имущества, цены размещения и выкупа эмисс</w:t>
      </w:r>
      <w:r>
        <w:rPr>
          <w:sz w:val="28"/>
        </w:rPr>
        <w:t>и</w:t>
      </w:r>
      <w:r>
        <w:rPr>
          <w:sz w:val="28"/>
        </w:rPr>
        <w:t>онных ценных бумаг в случаях, предусмотренных Федеральным законом «Об акционерных общес</w:t>
      </w:r>
      <w:r>
        <w:rPr>
          <w:sz w:val="28"/>
        </w:rPr>
        <w:t>т</w:t>
      </w:r>
      <w:r>
        <w:rPr>
          <w:sz w:val="28"/>
        </w:rPr>
        <w:t>вах»;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14) приобретение размещенных обществом акций в соответствии с пунктом 2 статьи 72 Федерального з</w:t>
      </w:r>
      <w:r>
        <w:rPr>
          <w:sz w:val="28"/>
        </w:rPr>
        <w:t>а</w:t>
      </w:r>
      <w:r>
        <w:rPr>
          <w:sz w:val="28"/>
        </w:rPr>
        <w:t>кона «Об акционерных обществах»;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15) приобретение размещенных обществом облигаций и иных ценных бумаг в случаях, предусмотре</w:t>
      </w:r>
      <w:r>
        <w:rPr>
          <w:sz w:val="28"/>
        </w:rPr>
        <w:t>н</w:t>
      </w:r>
      <w:r>
        <w:rPr>
          <w:sz w:val="28"/>
        </w:rPr>
        <w:t>ных Федеральным законом «Об акционерных обществах»;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16) утверждение отчета об итогах приобретения акций, приобретенных в соответствии с пунктом 1 статьи 72 Федерального закона «Об акционерных общес</w:t>
      </w:r>
      <w:r>
        <w:rPr>
          <w:sz w:val="28"/>
        </w:rPr>
        <w:t>т</w:t>
      </w:r>
      <w:r>
        <w:rPr>
          <w:sz w:val="28"/>
        </w:rPr>
        <w:t>вах»;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17) рекомендации общему собранию акционеров по размеру выплачиваемых членам ревизионной коми</w:t>
      </w:r>
      <w:r>
        <w:rPr>
          <w:sz w:val="28"/>
        </w:rPr>
        <w:t>с</w:t>
      </w:r>
      <w:r>
        <w:rPr>
          <w:sz w:val="28"/>
        </w:rPr>
        <w:t>сии общества вознаграждений и компенсаций;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18) определение размера оплаты услуг аудитора;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19) рекомендации общему собранию акционеров по размеру дивиденда по акциям и порядку его выпл</w:t>
      </w:r>
      <w:r>
        <w:rPr>
          <w:sz w:val="28"/>
        </w:rPr>
        <w:t>а</w:t>
      </w:r>
      <w:r>
        <w:rPr>
          <w:sz w:val="28"/>
        </w:rPr>
        <w:t>ты;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20) рекомендации общему собранию акционеров по порядку распределения прибыли и убытков общ</w:t>
      </w:r>
      <w:r>
        <w:rPr>
          <w:sz w:val="28"/>
        </w:rPr>
        <w:t>е</w:t>
      </w:r>
      <w:r>
        <w:rPr>
          <w:sz w:val="28"/>
        </w:rPr>
        <w:t>ства по результатам финансового года;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21) использование резервного фонда и иных фондов общества;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22) утверждение внутренних документов общества, за исключением внутренних докуме</w:t>
      </w:r>
      <w:r>
        <w:rPr>
          <w:sz w:val="28"/>
        </w:rPr>
        <w:t>н</w:t>
      </w:r>
      <w:r>
        <w:rPr>
          <w:sz w:val="28"/>
        </w:rPr>
        <w:t>тов, регулирующих деятельность органов общества, утверждаемых решением общего с</w:t>
      </w:r>
      <w:r>
        <w:rPr>
          <w:sz w:val="28"/>
        </w:rPr>
        <w:t>о</w:t>
      </w:r>
      <w:r>
        <w:rPr>
          <w:sz w:val="28"/>
        </w:rPr>
        <w:t>брания, а также иных внутренних документов общества, утверждение которых отнесено уставом к компетенции единоличного исполнительного органа общества, внесение в эти документы изменений и дополн</w:t>
      </w:r>
      <w:r>
        <w:rPr>
          <w:sz w:val="28"/>
        </w:rPr>
        <w:t>е</w:t>
      </w:r>
      <w:r>
        <w:rPr>
          <w:sz w:val="28"/>
        </w:rPr>
        <w:t xml:space="preserve">ний; 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23) создание и ликвидация филиалов, открытие и ликвидация представительств о</w:t>
      </w:r>
      <w:r>
        <w:rPr>
          <w:sz w:val="28"/>
        </w:rPr>
        <w:t>б</w:t>
      </w:r>
      <w:r>
        <w:rPr>
          <w:sz w:val="28"/>
        </w:rPr>
        <w:t>щества, утверждение положений о филиалах и представительствах, внесение в них изменений и дополн</w:t>
      </w:r>
      <w:r>
        <w:rPr>
          <w:sz w:val="28"/>
        </w:rPr>
        <w:t>е</w:t>
      </w:r>
      <w:r>
        <w:rPr>
          <w:sz w:val="28"/>
        </w:rPr>
        <w:t>ний;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24) внесение в устав общества изменений, связанных с созданием филиалов, открытием представ</w:t>
      </w:r>
      <w:r>
        <w:rPr>
          <w:sz w:val="28"/>
        </w:rPr>
        <w:t>и</w:t>
      </w:r>
      <w:r>
        <w:rPr>
          <w:sz w:val="28"/>
        </w:rPr>
        <w:t>тельств общества и их ликвидацией;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25) одобрение крупных сделок в случаях, предусмотренных главой X Федерального закона «Об акци</w:t>
      </w:r>
      <w:r>
        <w:rPr>
          <w:sz w:val="28"/>
        </w:rPr>
        <w:t>о</w:t>
      </w:r>
      <w:r>
        <w:rPr>
          <w:sz w:val="28"/>
        </w:rPr>
        <w:t>нерных обществах»;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26) одобрение сделок, предусмотренных главой XI Федерального закона «Об акционерных общес</w:t>
      </w:r>
      <w:r>
        <w:rPr>
          <w:sz w:val="28"/>
        </w:rPr>
        <w:t>т</w:t>
      </w:r>
      <w:r>
        <w:rPr>
          <w:sz w:val="28"/>
        </w:rPr>
        <w:t>вах»;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27) утверждение регистратора общества и условий договора с ним, а также расторжение дог</w:t>
      </w:r>
      <w:r>
        <w:rPr>
          <w:sz w:val="28"/>
        </w:rPr>
        <w:t>о</w:t>
      </w:r>
      <w:r>
        <w:rPr>
          <w:sz w:val="28"/>
        </w:rPr>
        <w:t>вора с ним;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28) принятие во всякое время решения о проверке финансово–хозяйственной деятельности общ</w:t>
      </w:r>
      <w:r>
        <w:rPr>
          <w:sz w:val="28"/>
        </w:rPr>
        <w:t>е</w:t>
      </w:r>
      <w:r>
        <w:rPr>
          <w:sz w:val="28"/>
        </w:rPr>
        <w:t>ства;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29) определение лица, уполномоченного подписать договор от имени общества с единоличным исполн</w:t>
      </w:r>
      <w:r>
        <w:rPr>
          <w:sz w:val="28"/>
        </w:rPr>
        <w:t>и</w:t>
      </w:r>
      <w:r>
        <w:rPr>
          <w:sz w:val="28"/>
        </w:rPr>
        <w:t>тельным органом;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30) принятие решения об образовании временного единоличного исполнительного органа общества (генерального директора) и о проведении внеочередного общего собрания акционеров для решения вопроса о досрочном прекращении полномочий единоличного </w:t>
      </w:r>
      <w:r>
        <w:rPr>
          <w:sz w:val="28"/>
        </w:rPr>
        <w:lastRenderedPageBreak/>
        <w:t>исполнительного органа общества и об образовании нового исполнительного органа общества в случае невозможности единоличным исполнительным органом общества исполнять свои об</w:t>
      </w:r>
      <w:r>
        <w:rPr>
          <w:sz w:val="28"/>
        </w:rPr>
        <w:t>я</w:t>
      </w:r>
      <w:r>
        <w:rPr>
          <w:sz w:val="28"/>
        </w:rPr>
        <w:t>занности;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31) принятие решения об образовании временного единоличного исполнительного органа общества (генерального директора) и о проведении внеочередного общего собрания акционеров для решения вопроса об образовании нового исполнительного органа общ</w:t>
      </w:r>
      <w:r>
        <w:rPr>
          <w:sz w:val="28"/>
        </w:rPr>
        <w:t>е</w:t>
      </w:r>
      <w:r>
        <w:rPr>
          <w:sz w:val="28"/>
        </w:rPr>
        <w:t>ства, в случае если срок полномочий генерального директора истек либо его полномочия пр</w:t>
      </w:r>
      <w:r>
        <w:rPr>
          <w:sz w:val="28"/>
        </w:rPr>
        <w:t>е</w:t>
      </w:r>
      <w:r>
        <w:rPr>
          <w:sz w:val="28"/>
        </w:rPr>
        <w:t>кращены досрочно, а новый единоличный исполнительный орган общества не обр</w:t>
      </w:r>
      <w:r>
        <w:rPr>
          <w:sz w:val="28"/>
        </w:rPr>
        <w:t>а</w:t>
      </w:r>
      <w:r>
        <w:rPr>
          <w:sz w:val="28"/>
        </w:rPr>
        <w:t>зован;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32) определение перечня дополнительных документов, обязательных для хранения в о</w:t>
      </w:r>
      <w:r>
        <w:rPr>
          <w:sz w:val="28"/>
        </w:rPr>
        <w:t>б</w:t>
      </w:r>
      <w:r>
        <w:rPr>
          <w:sz w:val="28"/>
        </w:rPr>
        <w:t xml:space="preserve">ществе; </w:t>
      </w:r>
    </w:p>
    <w:p w:rsidR="00382BF4" w:rsidRDefault="00382BF4" w:rsidP="00382BF4">
      <w:pPr>
        <w:widowControl w:val="0"/>
        <w:tabs>
          <w:tab w:val="left" w:pos="567"/>
        </w:tabs>
        <w:jc w:val="both"/>
        <w:rPr>
          <w:sz w:val="28"/>
        </w:rPr>
      </w:pPr>
      <w:r>
        <w:rPr>
          <w:sz w:val="28"/>
        </w:rPr>
        <w:t>33) утверждение договора с лицом, осуществляющим полномочия единоличного исполнительного о</w:t>
      </w:r>
      <w:r>
        <w:rPr>
          <w:sz w:val="28"/>
        </w:rPr>
        <w:t>р</w:t>
      </w:r>
      <w:r>
        <w:rPr>
          <w:sz w:val="28"/>
        </w:rPr>
        <w:t>гана общества;</w:t>
      </w:r>
    </w:p>
    <w:p w:rsidR="00382BF4" w:rsidRDefault="00382BF4" w:rsidP="00382BF4">
      <w:pPr>
        <w:widowControl w:val="0"/>
        <w:tabs>
          <w:tab w:val="left" w:pos="567"/>
          <w:tab w:val="left" w:pos="851"/>
        </w:tabs>
        <w:jc w:val="both"/>
        <w:rPr>
          <w:sz w:val="28"/>
        </w:rPr>
      </w:pPr>
      <w:r>
        <w:rPr>
          <w:b/>
          <w:bCs/>
          <w:sz w:val="28"/>
        </w:rPr>
        <w:t>14.3.</w:t>
      </w:r>
      <w:r>
        <w:rPr>
          <w:sz w:val="28"/>
        </w:rPr>
        <w:t xml:space="preserve"> Вопросы, отнесенные к компетенции совета директоров общества, не могут быть переданы на р</w:t>
      </w:r>
      <w:r>
        <w:rPr>
          <w:sz w:val="28"/>
        </w:rPr>
        <w:t>е</w:t>
      </w:r>
      <w:r>
        <w:rPr>
          <w:sz w:val="28"/>
        </w:rPr>
        <w:t>шение исполнительному органу общества.</w:t>
      </w:r>
    </w:p>
    <w:p w:rsidR="00382BF4" w:rsidRDefault="00382BF4" w:rsidP="00382BF4">
      <w:pPr>
        <w:pStyle w:val="21"/>
        <w:spacing w:before="0" w:after="0"/>
        <w:jc w:val="both"/>
        <w:rPr>
          <w:rFonts w:ascii="Times New Roman" w:hAnsi="Times New Roman" w:cs="Times New Roman"/>
          <w:i w:val="0"/>
          <w:iCs w:val="0"/>
          <w:sz w:val="28"/>
          <w:szCs w:val="20"/>
        </w:rPr>
      </w:pPr>
      <w:bookmarkStart w:id="35" w:name="_Toc525619262"/>
      <w:r>
        <w:rPr>
          <w:rFonts w:ascii="Times New Roman" w:hAnsi="Times New Roman" w:cs="Times New Roman"/>
          <w:i w:val="0"/>
          <w:iCs w:val="0"/>
          <w:sz w:val="28"/>
          <w:szCs w:val="20"/>
        </w:rPr>
        <w:t>Избрание совета директоров</w:t>
      </w:r>
      <w:bookmarkEnd w:id="35"/>
      <w:r>
        <w:rPr>
          <w:rFonts w:ascii="Times New Roman" w:hAnsi="Times New Roman" w:cs="Times New Roman"/>
          <w:i w:val="0"/>
          <w:iCs w:val="0"/>
          <w:sz w:val="28"/>
          <w:szCs w:val="20"/>
        </w:rPr>
        <w:t xml:space="preserve"> 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14.4.</w:t>
      </w:r>
      <w:r>
        <w:rPr>
          <w:sz w:val="28"/>
        </w:rPr>
        <w:t xml:space="preserve"> Члены совета директоров общества избираются общим собранием акционеров на срок до следу</w:t>
      </w:r>
      <w:r>
        <w:rPr>
          <w:sz w:val="28"/>
        </w:rPr>
        <w:t>ю</w:t>
      </w:r>
      <w:r>
        <w:rPr>
          <w:sz w:val="28"/>
        </w:rPr>
        <w:t xml:space="preserve">щего годового общего собрания акционеров. 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Если годовое общее собрание акционеров не было проведено в сроки, установленные пунктом 1 статьи 47 Федерального закона «Об акционерных обществах», полномочия совета директоров общества прекращаются, за исключением полномочий по подготовке, созыву и проведению годового общего собрания акцион</w:t>
      </w:r>
      <w:r>
        <w:rPr>
          <w:sz w:val="28"/>
        </w:rPr>
        <w:t>е</w:t>
      </w:r>
      <w:r>
        <w:rPr>
          <w:sz w:val="28"/>
        </w:rPr>
        <w:t>ров.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Если срок полномочий совета директоров истек, а годовое общее собрание акцион</w:t>
      </w:r>
      <w:r>
        <w:rPr>
          <w:sz w:val="28"/>
        </w:rPr>
        <w:t>е</w:t>
      </w:r>
      <w:r>
        <w:rPr>
          <w:sz w:val="28"/>
        </w:rPr>
        <w:t>ров не избрало членов совета директоров в количестве, составляющем кворум для проведения заседания совета директоров, определенном настоящим уставом, то полномочия совета директоров общества прекращаются, за исключением полномочий по подготовке, созыву и проведению общего собрания акцион</w:t>
      </w:r>
      <w:r>
        <w:rPr>
          <w:sz w:val="28"/>
        </w:rPr>
        <w:t>е</w:t>
      </w:r>
      <w:r>
        <w:rPr>
          <w:sz w:val="28"/>
        </w:rPr>
        <w:t>ров.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14.5.</w:t>
      </w:r>
      <w:r>
        <w:rPr>
          <w:sz w:val="28"/>
        </w:rPr>
        <w:t xml:space="preserve"> Член совета директоров общества может не быть акционером общества. Членом с</w:t>
      </w:r>
      <w:r>
        <w:rPr>
          <w:sz w:val="28"/>
        </w:rPr>
        <w:t>о</w:t>
      </w:r>
      <w:r>
        <w:rPr>
          <w:sz w:val="28"/>
        </w:rPr>
        <w:t>вета директоров общества может быть только физическое лицо.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14.6.</w:t>
      </w:r>
      <w:r>
        <w:rPr>
          <w:sz w:val="28"/>
        </w:rPr>
        <w:t xml:space="preserve"> Совет директоров избирается кумулятивным голосованием общим собранием а</w:t>
      </w:r>
      <w:r>
        <w:rPr>
          <w:sz w:val="28"/>
        </w:rPr>
        <w:t>к</w:t>
      </w:r>
      <w:r>
        <w:rPr>
          <w:sz w:val="28"/>
        </w:rPr>
        <w:t>ционеров общества в составе 7</w:t>
      </w:r>
      <w:r>
        <w:rPr>
          <w:b/>
          <w:bCs/>
          <w:sz w:val="28"/>
        </w:rPr>
        <w:t xml:space="preserve"> </w:t>
      </w:r>
      <w:r>
        <w:rPr>
          <w:sz w:val="28"/>
        </w:rPr>
        <w:t>членов. При этом число голосов, принадлежащих каждому акционеру, умножается на число лиц, которые должны быть избраны в с</w:t>
      </w:r>
      <w:r>
        <w:rPr>
          <w:sz w:val="28"/>
        </w:rPr>
        <w:t>о</w:t>
      </w:r>
      <w:r>
        <w:rPr>
          <w:sz w:val="28"/>
        </w:rPr>
        <w:t>вет директоров общества, и акционер вправе отдать полученные таким образом голоса полностью за одного кандидата или распределить их между двумя и более канд</w:t>
      </w:r>
      <w:r>
        <w:rPr>
          <w:sz w:val="28"/>
        </w:rPr>
        <w:t>и</w:t>
      </w:r>
      <w:r>
        <w:rPr>
          <w:sz w:val="28"/>
        </w:rPr>
        <w:t>датами.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Избранными в состав совета директоров считаются кандидаты, набравшие наибольшее число гол</w:t>
      </w:r>
      <w:r>
        <w:rPr>
          <w:sz w:val="28"/>
        </w:rPr>
        <w:t>о</w:t>
      </w:r>
      <w:r>
        <w:rPr>
          <w:sz w:val="28"/>
        </w:rPr>
        <w:t xml:space="preserve">сов. 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14.7.</w:t>
      </w:r>
      <w:r>
        <w:rPr>
          <w:sz w:val="28"/>
        </w:rPr>
        <w:t xml:space="preserve"> Решение общего собрания акционеров о досрочном прекращении полномочий сов</w:t>
      </w:r>
      <w:r>
        <w:rPr>
          <w:sz w:val="28"/>
        </w:rPr>
        <w:t>е</w:t>
      </w:r>
      <w:r>
        <w:rPr>
          <w:sz w:val="28"/>
        </w:rPr>
        <w:t>та директоров может быть принято только в отношении всех членов совета директоров общ</w:t>
      </w:r>
      <w:r>
        <w:rPr>
          <w:sz w:val="28"/>
        </w:rPr>
        <w:t>е</w:t>
      </w:r>
      <w:r>
        <w:rPr>
          <w:sz w:val="28"/>
        </w:rPr>
        <w:t>ства.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Если полномочия всех членов совета директоров прекращены досрочно, а внеочередное общее собрание акционеров не избрало членов совета директоров в количестве, соста</w:t>
      </w:r>
      <w:r>
        <w:rPr>
          <w:sz w:val="28"/>
        </w:rPr>
        <w:t>в</w:t>
      </w:r>
      <w:r>
        <w:rPr>
          <w:sz w:val="28"/>
        </w:rPr>
        <w:t>ляющем кворум для проведения заседания совета директоров, определенном настоящим уставом, то полномочия совета директоров общества прекращаются, за исключением полномочий по подготовке, созыву и проведению общего собрания акци</w:t>
      </w:r>
      <w:r>
        <w:rPr>
          <w:sz w:val="28"/>
        </w:rPr>
        <w:t>о</w:t>
      </w:r>
      <w:r>
        <w:rPr>
          <w:sz w:val="28"/>
        </w:rPr>
        <w:t>неров.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14.8.</w:t>
      </w:r>
      <w:r>
        <w:rPr>
          <w:sz w:val="28"/>
        </w:rPr>
        <w:t xml:space="preserve"> Член совета директоров вправе в любое время добровольно сложить свои полном</w:t>
      </w:r>
      <w:r>
        <w:rPr>
          <w:sz w:val="28"/>
        </w:rPr>
        <w:t>о</w:t>
      </w:r>
      <w:r>
        <w:rPr>
          <w:sz w:val="28"/>
        </w:rPr>
        <w:t xml:space="preserve">чия, известив об этом письменно председателя совета директоров и указав дату </w:t>
      </w:r>
      <w:r>
        <w:rPr>
          <w:sz w:val="28"/>
        </w:rPr>
        <w:lastRenderedPageBreak/>
        <w:t>сложения с себя полномочий. При этом полномочия остальных членов совета директоров не пр</w:t>
      </w:r>
      <w:r>
        <w:rPr>
          <w:sz w:val="28"/>
        </w:rPr>
        <w:t>е</w:t>
      </w:r>
      <w:r>
        <w:rPr>
          <w:sz w:val="28"/>
        </w:rPr>
        <w:t>кращаются, кроме случая, установленного в следующем пункте устава общества.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14.9.</w:t>
      </w:r>
      <w:r>
        <w:rPr>
          <w:sz w:val="28"/>
        </w:rPr>
        <w:t xml:space="preserve"> В случае когда количество членов совета директоров общества становится менее половины от количества, составляющего кворум для проведения заседания совета директ</w:t>
      </w:r>
      <w:r>
        <w:rPr>
          <w:sz w:val="28"/>
        </w:rPr>
        <w:t>о</w:t>
      </w:r>
      <w:r>
        <w:rPr>
          <w:sz w:val="28"/>
        </w:rPr>
        <w:t>ров, определенного настоящим уставом, совет директоров общества обязан принять р</w:t>
      </w:r>
      <w:r>
        <w:rPr>
          <w:sz w:val="28"/>
        </w:rPr>
        <w:t>е</w:t>
      </w:r>
      <w:r>
        <w:rPr>
          <w:sz w:val="28"/>
        </w:rPr>
        <w:t>шение о проведении внеочередного общего собрания акционеров для избрания нового состава совета директоров общества. Оставшиеся члены совета директоров общества вправе принимать решение только о созыве такого внеочередного общего собр</w:t>
      </w:r>
      <w:r>
        <w:rPr>
          <w:sz w:val="28"/>
        </w:rPr>
        <w:t>а</w:t>
      </w:r>
      <w:r>
        <w:rPr>
          <w:sz w:val="28"/>
        </w:rPr>
        <w:t>ния акционеров.</w:t>
      </w:r>
    </w:p>
    <w:p w:rsidR="00382BF4" w:rsidRDefault="00382BF4" w:rsidP="00382BF4">
      <w:pPr>
        <w:pStyle w:val="21"/>
        <w:spacing w:before="0" w:after="0"/>
        <w:jc w:val="both"/>
        <w:rPr>
          <w:rFonts w:ascii="Times New Roman" w:hAnsi="Times New Roman" w:cs="Times New Roman"/>
          <w:i w:val="0"/>
          <w:iCs w:val="0"/>
          <w:sz w:val="28"/>
          <w:szCs w:val="20"/>
        </w:rPr>
      </w:pPr>
      <w:bookmarkStart w:id="36" w:name="_Toc525619263"/>
      <w:r>
        <w:rPr>
          <w:rFonts w:ascii="Times New Roman" w:hAnsi="Times New Roman" w:cs="Times New Roman"/>
          <w:i w:val="0"/>
          <w:iCs w:val="0"/>
          <w:sz w:val="28"/>
          <w:szCs w:val="20"/>
        </w:rPr>
        <w:t>Председатель совета директоров</w:t>
      </w:r>
      <w:bookmarkEnd w:id="36"/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14.10.</w:t>
      </w:r>
      <w:r>
        <w:rPr>
          <w:sz w:val="28"/>
        </w:rPr>
        <w:t xml:space="preserve"> Председатель совета директоров общества избирается членами совета директоров общества из их числа большинством голосов всех членов совета директоров общества, при этом не учитываются голоса выбывших членов совета д</w:t>
      </w:r>
      <w:r>
        <w:rPr>
          <w:sz w:val="28"/>
        </w:rPr>
        <w:t>и</w:t>
      </w:r>
      <w:r>
        <w:rPr>
          <w:sz w:val="28"/>
        </w:rPr>
        <w:t xml:space="preserve">ректоров. 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14.11.</w:t>
      </w:r>
      <w:r>
        <w:rPr>
          <w:sz w:val="28"/>
        </w:rPr>
        <w:t xml:space="preserve"> Совет директоров общества вправе в любое время переизбрать своего предс</w:t>
      </w:r>
      <w:r>
        <w:rPr>
          <w:sz w:val="28"/>
        </w:rPr>
        <w:t>е</w:t>
      </w:r>
      <w:r>
        <w:rPr>
          <w:sz w:val="28"/>
        </w:rPr>
        <w:t>дателя большинством голосов всех членов совета директоров, при этом не учитываются голоса выбывших чл</w:t>
      </w:r>
      <w:r>
        <w:rPr>
          <w:sz w:val="28"/>
        </w:rPr>
        <w:t>е</w:t>
      </w:r>
      <w:r>
        <w:rPr>
          <w:sz w:val="28"/>
        </w:rPr>
        <w:t>нов совета директоров.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14.12.</w:t>
      </w:r>
      <w:r>
        <w:rPr>
          <w:sz w:val="28"/>
        </w:rPr>
        <w:t xml:space="preserve"> Председатель совета директоров общества организует его работу, созывает засед</w:t>
      </w:r>
      <w:r>
        <w:rPr>
          <w:sz w:val="28"/>
        </w:rPr>
        <w:t>а</w:t>
      </w:r>
      <w:r>
        <w:rPr>
          <w:sz w:val="28"/>
        </w:rPr>
        <w:t>ния совета директоров общества и председательствует на них, организует на заседаниях ведение протокола, председательствует, если иное не предусмотрено настоящим уставом, на общем собрании акционеров общ</w:t>
      </w:r>
      <w:r>
        <w:rPr>
          <w:sz w:val="28"/>
        </w:rPr>
        <w:t>е</w:t>
      </w:r>
      <w:r>
        <w:rPr>
          <w:sz w:val="28"/>
        </w:rPr>
        <w:t>ства.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14.13.</w:t>
      </w:r>
      <w:r>
        <w:rPr>
          <w:sz w:val="28"/>
        </w:rPr>
        <w:t xml:space="preserve"> В случае отсутствия председателя совета директоров общества его функции осущ</w:t>
      </w:r>
      <w:r>
        <w:rPr>
          <w:sz w:val="28"/>
        </w:rPr>
        <w:t>е</w:t>
      </w:r>
      <w:r>
        <w:rPr>
          <w:sz w:val="28"/>
        </w:rPr>
        <w:t>ствляет один из членов совета директоров общества по решению совета директоров о</w:t>
      </w:r>
      <w:r>
        <w:rPr>
          <w:sz w:val="28"/>
        </w:rPr>
        <w:t>б</w:t>
      </w:r>
      <w:r>
        <w:rPr>
          <w:sz w:val="28"/>
        </w:rPr>
        <w:t>щества.</w:t>
      </w:r>
    </w:p>
    <w:p w:rsidR="00382BF4" w:rsidRDefault="00382BF4" w:rsidP="00382BF4">
      <w:pPr>
        <w:pStyle w:val="21"/>
        <w:spacing w:before="0" w:after="0"/>
        <w:jc w:val="both"/>
        <w:rPr>
          <w:rFonts w:ascii="Times New Roman" w:hAnsi="Times New Roman" w:cs="Times New Roman"/>
          <w:i w:val="0"/>
          <w:iCs w:val="0"/>
          <w:sz w:val="28"/>
          <w:szCs w:val="20"/>
        </w:rPr>
      </w:pPr>
      <w:bookmarkStart w:id="37" w:name="_Toc525619264"/>
      <w:r>
        <w:rPr>
          <w:rFonts w:ascii="Times New Roman" w:hAnsi="Times New Roman" w:cs="Times New Roman"/>
          <w:i w:val="0"/>
          <w:iCs w:val="0"/>
          <w:sz w:val="28"/>
          <w:szCs w:val="20"/>
        </w:rPr>
        <w:t>Заседание совета директоров</w:t>
      </w:r>
      <w:bookmarkEnd w:id="37"/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14.14.</w:t>
      </w:r>
      <w:r>
        <w:rPr>
          <w:sz w:val="28"/>
        </w:rPr>
        <w:t xml:space="preserve"> Заседание совета директоров общества созывается председателем совета директ</w:t>
      </w:r>
      <w:r>
        <w:rPr>
          <w:sz w:val="28"/>
        </w:rPr>
        <w:t>о</w:t>
      </w:r>
      <w:r>
        <w:rPr>
          <w:sz w:val="28"/>
        </w:rPr>
        <w:t>ров общества по его собственной инициативе, по требованию члена совета директоров, ревизионной комиссии общества или аудитора общества, исполнительного органа общ</w:t>
      </w:r>
      <w:r>
        <w:rPr>
          <w:sz w:val="28"/>
        </w:rPr>
        <w:t>е</w:t>
      </w:r>
      <w:r>
        <w:rPr>
          <w:sz w:val="28"/>
        </w:rPr>
        <w:t>ства.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14.15.</w:t>
      </w:r>
      <w:r>
        <w:rPr>
          <w:sz w:val="28"/>
        </w:rPr>
        <w:t xml:space="preserve"> При определении наличия кворума и результатов голосования по вопросам повес</w:t>
      </w:r>
      <w:r>
        <w:rPr>
          <w:sz w:val="28"/>
        </w:rPr>
        <w:t>т</w:t>
      </w:r>
      <w:r>
        <w:rPr>
          <w:sz w:val="28"/>
        </w:rPr>
        <w:t>ки дня в порядке, предусмотренном «Положением о совете директоров», учитывается письменное мнение члена совета директоров общества, отсутствующего на заседании с</w:t>
      </w:r>
      <w:r>
        <w:rPr>
          <w:sz w:val="28"/>
        </w:rPr>
        <w:t>о</w:t>
      </w:r>
      <w:r>
        <w:rPr>
          <w:sz w:val="28"/>
        </w:rPr>
        <w:t>вета директоров общества.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14.16.</w:t>
      </w:r>
      <w:r>
        <w:rPr>
          <w:sz w:val="28"/>
        </w:rPr>
        <w:t xml:space="preserve"> Решение совета директоров может быть принято заочным голосованием. Порядок созыва и проведения заседаний совета директоров общества, а также порядок принятия решений заочным голосованием определяются «Положением о совете директ</w:t>
      </w:r>
      <w:r>
        <w:rPr>
          <w:sz w:val="28"/>
        </w:rPr>
        <w:t>о</w:t>
      </w:r>
      <w:r>
        <w:rPr>
          <w:sz w:val="28"/>
        </w:rPr>
        <w:t>ров».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14.17.</w:t>
      </w:r>
      <w:r>
        <w:rPr>
          <w:sz w:val="28"/>
        </w:rPr>
        <w:t xml:space="preserve"> Кворумом для проведения заседания совета директоров является присутствие и (или) наличие письменного мнения более половины от числа членов совета директоров, определенного уставом, кроме вопросов, для принятия решения по которым в соответствии с Федеральным законом «Об акционерных обществах» и уставом о</w:t>
      </w:r>
      <w:r>
        <w:rPr>
          <w:sz w:val="28"/>
        </w:rPr>
        <w:t>б</w:t>
      </w:r>
      <w:r>
        <w:rPr>
          <w:sz w:val="28"/>
        </w:rPr>
        <w:t>щества требуется единогласие, большинство в три четверти голосов или большинство всех членов совета директоров без учета голосов выбывших членов совета дире</w:t>
      </w:r>
      <w:r>
        <w:rPr>
          <w:sz w:val="28"/>
        </w:rPr>
        <w:t>к</w:t>
      </w:r>
      <w:r>
        <w:rPr>
          <w:sz w:val="28"/>
        </w:rPr>
        <w:t>торов.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14.18.</w:t>
      </w:r>
      <w:r>
        <w:rPr>
          <w:sz w:val="28"/>
        </w:rPr>
        <w:t xml:space="preserve"> Решение совета директоров, принимаемое заочным голосованием, считается дейс</w:t>
      </w:r>
      <w:r>
        <w:rPr>
          <w:sz w:val="28"/>
        </w:rPr>
        <w:t>т</w:t>
      </w:r>
      <w:r>
        <w:rPr>
          <w:sz w:val="28"/>
        </w:rPr>
        <w:t>вительным, если в заочном голосовании участвовали более половины от числа членов с</w:t>
      </w:r>
      <w:r>
        <w:rPr>
          <w:sz w:val="28"/>
        </w:rPr>
        <w:t>о</w:t>
      </w:r>
      <w:r>
        <w:rPr>
          <w:sz w:val="28"/>
        </w:rPr>
        <w:t>вета директоров, определенного уставом общества, кроме вопросов, для принятия решения по которым, в соответствии с Федеральным законом «Об акци</w:t>
      </w:r>
      <w:r>
        <w:rPr>
          <w:sz w:val="28"/>
        </w:rPr>
        <w:t>о</w:t>
      </w:r>
      <w:r>
        <w:rPr>
          <w:sz w:val="28"/>
        </w:rPr>
        <w:t>нерных обществах» и уставом общества требуется единогласие, большинство в три четверти голосов или бол</w:t>
      </w:r>
      <w:r>
        <w:rPr>
          <w:sz w:val="28"/>
        </w:rPr>
        <w:t>ь</w:t>
      </w:r>
      <w:r>
        <w:rPr>
          <w:sz w:val="28"/>
        </w:rPr>
        <w:t xml:space="preserve">шинство всех членов совета директоров, без учета голосов выбывших </w:t>
      </w:r>
      <w:r>
        <w:rPr>
          <w:sz w:val="28"/>
        </w:rPr>
        <w:lastRenderedPageBreak/>
        <w:t>членов совета д</w:t>
      </w:r>
      <w:r>
        <w:rPr>
          <w:sz w:val="28"/>
        </w:rPr>
        <w:t>и</w:t>
      </w:r>
      <w:r>
        <w:rPr>
          <w:sz w:val="28"/>
        </w:rPr>
        <w:t>ректоров.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z w:val="28"/>
        </w:rPr>
        <w:t>14.19.</w:t>
      </w:r>
      <w:r>
        <w:rPr>
          <w:sz w:val="28"/>
        </w:rPr>
        <w:t xml:space="preserve"> Решения на заседании совета директоров общества принимаются большинством голосов членов совета директоров общества, принимающих участие в заседании и (или) выразивших свое мнение письменно, если Федеральным законом «Об акционерных обществах» и уставом общества не пред</w:t>
      </w:r>
      <w:r>
        <w:rPr>
          <w:sz w:val="28"/>
        </w:rPr>
        <w:t>у</w:t>
      </w:r>
      <w:r>
        <w:rPr>
          <w:sz w:val="28"/>
        </w:rPr>
        <w:t>смотрено иное.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Решение совета директоров, принимаемое заочным голосованием, считается принятым, если за его принятие проголосовали более половины членов совета директоров, учас</w:t>
      </w:r>
      <w:r>
        <w:rPr>
          <w:sz w:val="28"/>
        </w:rPr>
        <w:t>т</w:t>
      </w:r>
      <w:r>
        <w:rPr>
          <w:sz w:val="28"/>
        </w:rPr>
        <w:t>вующих в заочном голосовании, если Федеральным законом «Об акционерных обществах» и уставом общес</w:t>
      </w:r>
      <w:r>
        <w:rPr>
          <w:sz w:val="28"/>
        </w:rPr>
        <w:t>т</w:t>
      </w:r>
      <w:r>
        <w:rPr>
          <w:sz w:val="28"/>
        </w:rPr>
        <w:t>ва не установлено иное.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Решение об одобрении сделки, в совершении которой имеется заинтересованность, принимается советом директоров общества большинством голосов независимых д</w:t>
      </w:r>
      <w:r>
        <w:rPr>
          <w:sz w:val="28"/>
        </w:rPr>
        <w:t>и</w:t>
      </w:r>
      <w:r>
        <w:rPr>
          <w:sz w:val="28"/>
        </w:rPr>
        <w:t>ректоров, не заинтересованных в ее совершении. В случае если все члены совета директоров общ</w:t>
      </w:r>
      <w:r>
        <w:rPr>
          <w:sz w:val="28"/>
        </w:rPr>
        <w:t>е</w:t>
      </w:r>
      <w:r>
        <w:rPr>
          <w:sz w:val="28"/>
        </w:rPr>
        <w:t>ства признаются заинтересованными лицами и (или) не являются независимыми директ</w:t>
      </w:r>
      <w:r>
        <w:rPr>
          <w:sz w:val="28"/>
        </w:rPr>
        <w:t>о</w:t>
      </w:r>
      <w:r>
        <w:rPr>
          <w:sz w:val="28"/>
        </w:rPr>
        <w:t>рами, сделка может быть одобрена решением общего собрания акционеров, принятым в порядке, предусмотренном пунктом 4 статьи 83 Федерального закона «Об акционерных обществах».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sz w:val="28"/>
        </w:rPr>
        <w:t>Решения по следующим вопросам принимаются единогласно всеми членами совета директоров, при этом не учитываются голоса выбывших членов совета д</w:t>
      </w:r>
      <w:r>
        <w:rPr>
          <w:sz w:val="28"/>
        </w:rPr>
        <w:t>и</w:t>
      </w:r>
      <w:r>
        <w:rPr>
          <w:sz w:val="28"/>
        </w:rPr>
        <w:t>ректоров:</w:t>
      </w:r>
    </w:p>
    <w:p w:rsidR="00382BF4" w:rsidRDefault="00382BF4" w:rsidP="00382BF4">
      <w:pPr>
        <w:pStyle w:val="211"/>
        <w:tabs>
          <w:tab w:val="left" w:pos="360"/>
          <w:tab w:val="left" w:pos="567"/>
        </w:tabs>
        <w:rPr>
          <w:sz w:val="28"/>
          <w:szCs w:val="20"/>
        </w:rPr>
      </w:pPr>
      <w:r>
        <w:rPr>
          <w:sz w:val="28"/>
          <w:szCs w:val="20"/>
        </w:rPr>
        <w:t>1) увеличение уставного капитала общества путем размещения дополнительных акций в пределах количества и категорий (типов) объявленных акций за счет имущества общес</w:t>
      </w:r>
      <w:r>
        <w:rPr>
          <w:sz w:val="28"/>
          <w:szCs w:val="20"/>
        </w:rPr>
        <w:t>т</w:t>
      </w:r>
      <w:r>
        <w:rPr>
          <w:sz w:val="28"/>
          <w:szCs w:val="20"/>
        </w:rPr>
        <w:t>ва, когда размещение дополнительных акций осуществляется посредством распределения их среди а</w:t>
      </w:r>
      <w:r>
        <w:rPr>
          <w:sz w:val="28"/>
          <w:szCs w:val="20"/>
        </w:rPr>
        <w:t>к</w:t>
      </w:r>
      <w:r>
        <w:rPr>
          <w:sz w:val="28"/>
          <w:szCs w:val="20"/>
        </w:rPr>
        <w:t>ционеров;</w:t>
      </w:r>
    </w:p>
    <w:p w:rsidR="00382BF4" w:rsidRDefault="00382BF4" w:rsidP="00382BF4">
      <w:pPr>
        <w:widowControl w:val="0"/>
        <w:tabs>
          <w:tab w:val="left" w:pos="360"/>
          <w:tab w:val="left" w:pos="567"/>
        </w:tabs>
        <w:jc w:val="both"/>
        <w:rPr>
          <w:sz w:val="28"/>
        </w:rPr>
      </w:pPr>
      <w:r>
        <w:rPr>
          <w:sz w:val="28"/>
        </w:rPr>
        <w:t>2) увеличение уставного капитала общества путем размещения обществом дополнител</w:t>
      </w:r>
      <w:r>
        <w:rPr>
          <w:sz w:val="28"/>
        </w:rPr>
        <w:t>ь</w:t>
      </w:r>
      <w:r>
        <w:rPr>
          <w:sz w:val="28"/>
        </w:rPr>
        <w:t>ных обыкновенных акций в пределах количества объявленных акций этой категории (т</w:t>
      </w:r>
      <w:r>
        <w:rPr>
          <w:sz w:val="28"/>
        </w:rPr>
        <w:t>и</w:t>
      </w:r>
      <w:r>
        <w:rPr>
          <w:sz w:val="28"/>
        </w:rPr>
        <w:t>па) посредством открытой подписки в количестве, составляющем 25 процентов и менее ранее размещенных обыкновенных акций общес</w:t>
      </w:r>
      <w:r>
        <w:rPr>
          <w:sz w:val="28"/>
        </w:rPr>
        <w:t>т</w:t>
      </w:r>
      <w:r>
        <w:rPr>
          <w:sz w:val="28"/>
        </w:rPr>
        <w:t>ва;</w:t>
      </w:r>
    </w:p>
    <w:p w:rsidR="00382BF4" w:rsidRDefault="00382BF4" w:rsidP="00382BF4">
      <w:pPr>
        <w:widowControl w:val="0"/>
        <w:tabs>
          <w:tab w:val="left" w:pos="360"/>
          <w:tab w:val="left" w:pos="567"/>
        </w:tabs>
        <w:jc w:val="both"/>
        <w:rPr>
          <w:sz w:val="28"/>
        </w:rPr>
      </w:pPr>
      <w:r>
        <w:rPr>
          <w:sz w:val="28"/>
        </w:rPr>
        <w:t>3) увеличение уставного капитала общества путем размещения обществом дополнител</w:t>
      </w:r>
      <w:r>
        <w:rPr>
          <w:sz w:val="28"/>
        </w:rPr>
        <w:t>ь</w:t>
      </w:r>
      <w:r>
        <w:rPr>
          <w:sz w:val="28"/>
        </w:rPr>
        <w:t>ных привилегированных акций в пределах количества объявленных акций этой категории (типа) посредс</w:t>
      </w:r>
      <w:r>
        <w:rPr>
          <w:sz w:val="28"/>
        </w:rPr>
        <w:t>т</w:t>
      </w:r>
      <w:r>
        <w:rPr>
          <w:sz w:val="28"/>
        </w:rPr>
        <w:t>вом открытой подписки;</w:t>
      </w:r>
    </w:p>
    <w:p w:rsidR="00382BF4" w:rsidRDefault="00382BF4" w:rsidP="00382BF4">
      <w:pPr>
        <w:pStyle w:val="211"/>
        <w:tabs>
          <w:tab w:val="left" w:pos="360"/>
          <w:tab w:val="left" w:pos="567"/>
        </w:tabs>
        <w:rPr>
          <w:sz w:val="28"/>
          <w:szCs w:val="20"/>
        </w:rPr>
      </w:pPr>
      <w:r>
        <w:rPr>
          <w:sz w:val="28"/>
          <w:szCs w:val="20"/>
        </w:rPr>
        <w:t>4) одобрение крупной сделки, предметом которой является имущество, стоимость которого с</w:t>
      </w:r>
      <w:r>
        <w:rPr>
          <w:sz w:val="28"/>
          <w:szCs w:val="20"/>
        </w:rPr>
        <w:t>о</w:t>
      </w:r>
      <w:r>
        <w:rPr>
          <w:sz w:val="28"/>
          <w:szCs w:val="20"/>
        </w:rPr>
        <w:t>ставляет от 25 до 50 процентов балансовой стоимости активов общества.</w:t>
      </w:r>
    </w:p>
    <w:p w:rsidR="00382BF4" w:rsidRDefault="00382BF4" w:rsidP="00382BF4">
      <w:pPr>
        <w:widowControl w:val="0"/>
        <w:tabs>
          <w:tab w:val="num" w:pos="709"/>
        </w:tabs>
        <w:jc w:val="both"/>
        <w:rPr>
          <w:sz w:val="28"/>
        </w:rPr>
      </w:pPr>
      <w:r>
        <w:rPr>
          <w:sz w:val="28"/>
        </w:rPr>
        <w:t>Если единогласие совета директоров общества по вышеперечисленным вопросам не до</w:t>
      </w:r>
      <w:r>
        <w:rPr>
          <w:sz w:val="28"/>
        </w:rPr>
        <w:t>с</w:t>
      </w:r>
      <w:r>
        <w:rPr>
          <w:sz w:val="28"/>
        </w:rPr>
        <w:t>тигнуто, то по решению совета директоров общества эти вопросы могут быть вынесены на решение общего со</w:t>
      </w:r>
      <w:r>
        <w:rPr>
          <w:sz w:val="28"/>
        </w:rPr>
        <w:t>б</w:t>
      </w:r>
      <w:r>
        <w:rPr>
          <w:sz w:val="28"/>
        </w:rPr>
        <w:t xml:space="preserve">рания акционеров. </w:t>
      </w:r>
    </w:p>
    <w:p w:rsidR="00382BF4" w:rsidRDefault="00382BF4" w:rsidP="00382BF4">
      <w:pPr>
        <w:pStyle w:val="211"/>
        <w:tabs>
          <w:tab w:val="num" w:pos="709"/>
        </w:tabs>
        <w:rPr>
          <w:sz w:val="28"/>
          <w:szCs w:val="20"/>
        </w:rPr>
      </w:pPr>
      <w:r>
        <w:rPr>
          <w:sz w:val="28"/>
          <w:szCs w:val="20"/>
        </w:rPr>
        <w:t>Решения по следующим вопросам принимаются большинством в три четверти голосов членов совета директоров общества, при этом не учитываются голоса выбывших членов совета дире</w:t>
      </w:r>
      <w:r>
        <w:rPr>
          <w:sz w:val="28"/>
          <w:szCs w:val="20"/>
        </w:rPr>
        <w:t>к</w:t>
      </w:r>
      <w:r>
        <w:rPr>
          <w:sz w:val="28"/>
          <w:szCs w:val="20"/>
        </w:rPr>
        <w:t>торов:</w:t>
      </w:r>
    </w:p>
    <w:p w:rsidR="00382BF4" w:rsidRDefault="00382BF4" w:rsidP="00382BF4">
      <w:pPr>
        <w:pStyle w:val="211"/>
        <w:numPr>
          <w:ilvl w:val="0"/>
          <w:numId w:val="15"/>
        </w:numPr>
        <w:tabs>
          <w:tab w:val="left" w:pos="0"/>
        </w:tabs>
        <w:rPr>
          <w:sz w:val="28"/>
          <w:szCs w:val="20"/>
        </w:rPr>
      </w:pPr>
      <w:r>
        <w:rPr>
          <w:sz w:val="28"/>
          <w:szCs w:val="20"/>
        </w:rPr>
        <w:t>решение об образовании временного единоличного исполнительного органа о</w:t>
      </w:r>
      <w:r>
        <w:rPr>
          <w:sz w:val="28"/>
          <w:szCs w:val="20"/>
        </w:rPr>
        <w:t>б</w:t>
      </w:r>
      <w:r>
        <w:rPr>
          <w:sz w:val="28"/>
          <w:szCs w:val="20"/>
        </w:rPr>
        <w:t>щества и о проведении внеочередного общего собрания акционеров для решения вопроса о до</w:t>
      </w:r>
      <w:r>
        <w:rPr>
          <w:sz w:val="28"/>
          <w:szCs w:val="20"/>
        </w:rPr>
        <w:t>с</w:t>
      </w:r>
      <w:r>
        <w:rPr>
          <w:sz w:val="28"/>
          <w:szCs w:val="20"/>
        </w:rPr>
        <w:t>рочном прекращении полномочий единоличного исполнительного органа общества и об образовании нового исполнительного органа общества (в случае невозможности единоличным исполнительным органом общества исполнять свои обязанн</w:t>
      </w:r>
      <w:r>
        <w:rPr>
          <w:sz w:val="28"/>
          <w:szCs w:val="20"/>
        </w:rPr>
        <w:t>о</w:t>
      </w:r>
      <w:r>
        <w:rPr>
          <w:sz w:val="28"/>
          <w:szCs w:val="20"/>
        </w:rPr>
        <w:t>сти);</w:t>
      </w:r>
    </w:p>
    <w:p w:rsidR="00382BF4" w:rsidRDefault="00382BF4" w:rsidP="00382BF4">
      <w:pPr>
        <w:widowControl w:val="0"/>
        <w:numPr>
          <w:ilvl w:val="0"/>
          <w:numId w:val="15"/>
        </w:numPr>
        <w:tabs>
          <w:tab w:val="left" w:pos="567"/>
        </w:tabs>
        <w:jc w:val="both"/>
        <w:rPr>
          <w:b/>
          <w:bCs/>
          <w:sz w:val="28"/>
        </w:rPr>
      </w:pPr>
      <w:r>
        <w:rPr>
          <w:sz w:val="28"/>
        </w:rPr>
        <w:t>решение об образовании временного единоличного исполнительного органа о</w:t>
      </w:r>
      <w:r>
        <w:rPr>
          <w:sz w:val="28"/>
        </w:rPr>
        <w:t>б</w:t>
      </w:r>
      <w:r>
        <w:rPr>
          <w:sz w:val="28"/>
        </w:rPr>
        <w:t>щества (генерального директора) и о проведении внеочередного общего собрания акционеров для решения вопроса об образовании нового исполнительного органа общества (в случае если срок полномочий генерального директора истек либо его полномочия прекращены досрочно, а новый единоличный исполнительный орган общества не образ</w:t>
      </w:r>
      <w:r>
        <w:rPr>
          <w:sz w:val="28"/>
        </w:rPr>
        <w:t>о</w:t>
      </w:r>
      <w:r>
        <w:rPr>
          <w:sz w:val="28"/>
        </w:rPr>
        <w:t>ван).</w:t>
      </w:r>
    </w:p>
    <w:p w:rsidR="00382BF4" w:rsidRDefault="00382BF4" w:rsidP="00382BF4">
      <w:pPr>
        <w:widowControl w:val="0"/>
        <w:tabs>
          <w:tab w:val="num" w:pos="709"/>
        </w:tabs>
        <w:jc w:val="both"/>
        <w:rPr>
          <w:sz w:val="28"/>
        </w:rPr>
      </w:pPr>
      <w:r>
        <w:rPr>
          <w:b/>
          <w:bCs/>
          <w:sz w:val="28"/>
        </w:rPr>
        <w:lastRenderedPageBreak/>
        <w:t>14.20.</w:t>
      </w:r>
      <w:r>
        <w:rPr>
          <w:sz w:val="28"/>
        </w:rPr>
        <w:t xml:space="preserve"> При решении вопросов на заседании совета директоров общества каждый член совета дире</w:t>
      </w:r>
      <w:r>
        <w:rPr>
          <w:sz w:val="28"/>
        </w:rPr>
        <w:t>к</w:t>
      </w:r>
      <w:r>
        <w:rPr>
          <w:sz w:val="28"/>
        </w:rPr>
        <w:t>торов общества обладает одним голосом.</w:t>
      </w:r>
    </w:p>
    <w:p w:rsidR="00382BF4" w:rsidRDefault="00382BF4" w:rsidP="00382BF4">
      <w:pPr>
        <w:widowControl w:val="0"/>
        <w:tabs>
          <w:tab w:val="num" w:pos="709"/>
        </w:tabs>
        <w:jc w:val="both"/>
        <w:rPr>
          <w:sz w:val="28"/>
        </w:rPr>
      </w:pPr>
      <w:r>
        <w:rPr>
          <w:sz w:val="28"/>
        </w:rPr>
        <w:t>Передача права голоса членом совета директоров общества иному лицу, в том числе другому члену с</w:t>
      </w:r>
      <w:r>
        <w:rPr>
          <w:sz w:val="28"/>
        </w:rPr>
        <w:t>о</w:t>
      </w:r>
      <w:r>
        <w:rPr>
          <w:sz w:val="28"/>
        </w:rPr>
        <w:t>вета директоров общества, не допускается.</w:t>
      </w: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bookmarkStart w:id="38" w:name="_Toc525619265"/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15. ИСПОЛНИТЕЛЬНЫЙ ОРГАН ОБЩЕСТВА</w:t>
      </w:r>
      <w:bookmarkEnd w:id="38"/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b/>
          <w:bCs/>
          <w:sz w:val="28"/>
        </w:rPr>
      </w:pP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b/>
          <w:bCs/>
          <w:sz w:val="28"/>
        </w:rPr>
        <w:t>15.1.</w:t>
      </w:r>
      <w:r>
        <w:rPr>
          <w:sz w:val="28"/>
        </w:rPr>
        <w:t xml:space="preserve"> Руководство текущей деятельностью общества осуществляется единоличным исполнительным органом общества (генеральным директором). Единоличный и</w:t>
      </w:r>
      <w:r>
        <w:rPr>
          <w:sz w:val="28"/>
        </w:rPr>
        <w:t>с</w:t>
      </w:r>
      <w:r>
        <w:rPr>
          <w:sz w:val="28"/>
        </w:rPr>
        <w:t>полнительный орган подотчетен совету директоров общества и общему собранию акцион</w:t>
      </w:r>
      <w:r>
        <w:rPr>
          <w:sz w:val="28"/>
        </w:rPr>
        <w:t>е</w:t>
      </w:r>
      <w:r>
        <w:rPr>
          <w:sz w:val="28"/>
        </w:rPr>
        <w:t>ров.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b/>
          <w:bCs/>
          <w:spacing w:val="-3"/>
          <w:sz w:val="28"/>
        </w:rPr>
        <w:t>15.2.</w:t>
      </w:r>
      <w:r>
        <w:rPr>
          <w:spacing w:val="-3"/>
          <w:sz w:val="28"/>
        </w:rPr>
        <w:t xml:space="preserve"> К компетенции исполнительного органа общества относятся все вопросы руков</w:t>
      </w:r>
      <w:r>
        <w:rPr>
          <w:spacing w:val="-3"/>
          <w:sz w:val="28"/>
        </w:rPr>
        <w:t>о</w:t>
      </w:r>
      <w:r>
        <w:rPr>
          <w:spacing w:val="-3"/>
          <w:sz w:val="28"/>
        </w:rPr>
        <w:t>дства текущей деятельностью общества, за исключением вопросов, отнесенных к компетенции общего собрания акционеров и совета директоров общ</w:t>
      </w:r>
      <w:r>
        <w:rPr>
          <w:spacing w:val="-3"/>
          <w:sz w:val="28"/>
        </w:rPr>
        <w:t>е</w:t>
      </w:r>
      <w:r>
        <w:rPr>
          <w:spacing w:val="-3"/>
          <w:sz w:val="28"/>
        </w:rPr>
        <w:t>ства.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sz w:val="28"/>
        </w:rPr>
        <w:t xml:space="preserve">Единоличный исполнительный орган </w:t>
      </w:r>
      <w:r>
        <w:rPr>
          <w:spacing w:val="-3"/>
          <w:sz w:val="28"/>
        </w:rPr>
        <w:t>организует выполнение решений общего собрания акционеров и с</w:t>
      </w:r>
      <w:r>
        <w:rPr>
          <w:spacing w:val="-3"/>
          <w:sz w:val="28"/>
        </w:rPr>
        <w:t>о</w:t>
      </w:r>
      <w:r>
        <w:rPr>
          <w:spacing w:val="-3"/>
          <w:sz w:val="28"/>
        </w:rPr>
        <w:t>вета директоров общества.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sz w:val="28"/>
        </w:rPr>
        <w:t xml:space="preserve">Единоличный исполнительный орган </w:t>
      </w:r>
      <w:r>
        <w:rPr>
          <w:spacing w:val="-3"/>
          <w:sz w:val="28"/>
        </w:rPr>
        <w:t>без доверенности действует от имени общества, в том числе представляет его интересы, совершает сделки от имени общества в пределах, у</w:t>
      </w:r>
      <w:r>
        <w:rPr>
          <w:spacing w:val="-3"/>
          <w:sz w:val="28"/>
        </w:rPr>
        <w:t>с</w:t>
      </w:r>
      <w:r>
        <w:rPr>
          <w:spacing w:val="-3"/>
          <w:sz w:val="28"/>
        </w:rPr>
        <w:t>тановленных Федеральным законом «Об акционерных обществах» и уставом, утверждает штаты, издает приказы и дает указания, обязательные для исполнения всеми работниками общества.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b/>
          <w:bCs/>
          <w:spacing w:val="-3"/>
          <w:sz w:val="28"/>
        </w:rPr>
        <w:t>15.3.</w:t>
      </w:r>
      <w:r>
        <w:rPr>
          <w:spacing w:val="-3"/>
          <w:sz w:val="28"/>
        </w:rPr>
        <w:t xml:space="preserve"> Права и обязанности, сроки и размеры оплаты услуг генерального директора опред</w:t>
      </w:r>
      <w:r>
        <w:rPr>
          <w:spacing w:val="-3"/>
          <w:sz w:val="28"/>
        </w:rPr>
        <w:t>е</w:t>
      </w:r>
      <w:r>
        <w:rPr>
          <w:spacing w:val="-3"/>
          <w:sz w:val="28"/>
        </w:rPr>
        <w:t>ляются договором, заключаемым генеральным директором с обществом. Договор от имени общества подписывается председателем совета директоров или лицом, уполномоченным советом директоров о</w:t>
      </w:r>
      <w:r>
        <w:rPr>
          <w:spacing w:val="-3"/>
          <w:sz w:val="28"/>
        </w:rPr>
        <w:t>б</w:t>
      </w:r>
      <w:r>
        <w:rPr>
          <w:spacing w:val="-3"/>
          <w:sz w:val="28"/>
        </w:rPr>
        <w:t>щества.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b/>
          <w:bCs/>
          <w:spacing w:val="-3"/>
          <w:sz w:val="28"/>
        </w:rPr>
        <w:t>15.4.</w:t>
      </w:r>
      <w:r>
        <w:rPr>
          <w:spacing w:val="-3"/>
          <w:sz w:val="28"/>
        </w:rPr>
        <w:t xml:space="preserve"> Генеральный директор избирается общим собранием акционеров на срок 5 лет.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z w:val="28"/>
        </w:rPr>
      </w:pPr>
      <w:r>
        <w:rPr>
          <w:sz w:val="28"/>
        </w:rPr>
        <w:t>Полномочия генерального директора действуют с момента его избрания общим собран</w:t>
      </w:r>
      <w:r>
        <w:rPr>
          <w:sz w:val="28"/>
        </w:rPr>
        <w:t>и</w:t>
      </w:r>
      <w:r>
        <w:rPr>
          <w:sz w:val="28"/>
        </w:rPr>
        <w:t>ем акционеров до образования единоличного исполнительного органа общества следующим через 5 лет годовым о</w:t>
      </w:r>
      <w:r>
        <w:rPr>
          <w:sz w:val="28"/>
        </w:rPr>
        <w:t>б</w:t>
      </w:r>
      <w:r>
        <w:rPr>
          <w:sz w:val="28"/>
        </w:rPr>
        <w:t>щим собранием.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z w:val="28"/>
        </w:rPr>
      </w:pPr>
      <w:r>
        <w:rPr>
          <w:sz w:val="28"/>
        </w:rPr>
        <w:t>В случае досрочного прекращения полномочий генерального директора полномочия вновь избранного генерального директора действуют до образования единоличного и</w:t>
      </w:r>
      <w:r>
        <w:rPr>
          <w:sz w:val="28"/>
        </w:rPr>
        <w:t>с</w:t>
      </w:r>
      <w:r>
        <w:rPr>
          <w:sz w:val="28"/>
        </w:rPr>
        <w:t>полнительного органа общества годовым общим собранием, следующим через 5 лет за годовым общим собранием, на котором был избран генеральный директор, полномочия которого были прекращены.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z w:val="28"/>
        </w:rPr>
      </w:pPr>
      <w:r>
        <w:rPr>
          <w:b/>
          <w:bCs/>
          <w:sz w:val="28"/>
        </w:rPr>
        <w:t>15.5.</w:t>
      </w:r>
      <w:r>
        <w:rPr>
          <w:sz w:val="28"/>
        </w:rPr>
        <w:t xml:space="preserve"> Если генеральный директор не может исполнять свои обязанности, совет дире</w:t>
      </w:r>
      <w:r>
        <w:rPr>
          <w:sz w:val="28"/>
        </w:rPr>
        <w:t>к</w:t>
      </w:r>
      <w:r>
        <w:rPr>
          <w:sz w:val="28"/>
        </w:rPr>
        <w:t>торов общества вправе принять решение об образовании временного единоличного исполн</w:t>
      </w:r>
      <w:r>
        <w:rPr>
          <w:sz w:val="28"/>
        </w:rPr>
        <w:t>и</w:t>
      </w:r>
      <w:r>
        <w:rPr>
          <w:sz w:val="28"/>
        </w:rPr>
        <w:t>тельного органа общества (генерального директора) и о проведении внеочередного общ</w:t>
      </w:r>
      <w:r>
        <w:rPr>
          <w:sz w:val="28"/>
        </w:rPr>
        <w:t>е</w:t>
      </w:r>
      <w:r>
        <w:rPr>
          <w:sz w:val="28"/>
        </w:rPr>
        <w:t>го собрания акционеров для решения вопроса о досрочном прекращении полномочий генерального директора и об образовании нового исполнител</w:t>
      </w:r>
      <w:r>
        <w:rPr>
          <w:sz w:val="28"/>
        </w:rPr>
        <w:t>ь</w:t>
      </w:r>
      <w:r>
        <w:rPr>
          <w:sz w:val="28"/>
        </w:rPr>
        <w:t>ного органа общества.</w:t>
      </w:r>
    </w:p>
    <w:p w:rsidR="00382BF4" w:rsidRDefault="00382BF4" w:rsidP="00382BF4">
      <w:pPr>
        <w:pStyle w:val="a6"/>
        <w:tabs>
          <w:tab w:val="left" w:pos="-720"/>
          <w:tab w:val="left" w:pos="540"/>
        </w:tabs>
        <w:ind w:firstLine="0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15.6.</w:t>
      </w:r>
      <w:r>
        <w:rPr>
          <w:sz w:val="28"/>
          <w:szCs w:val="20"/>
        </w:rPr>
        <w:t xml:space="preserve"> Если срок полномочий генерального директора истек либо его полномочия прекр</w:t>
      </w:r>
      <w:r>
        <w:rPr>
          <w:sz w:val="28"/>
          <w:szCs w:val="20"/>
        </w:rPr>
        <w:t>а</w:t>
      </w:r>
      <w:r>
        <w:rPr>
          <w:sz w:val="28"/>
          <w:szCs w:val="20"/>
        </w:rPr>
        <w:t>щены досрочно, а новый единоличный исполнительный орган общества не образован, с</w:t>
      </w:r>
      <w:r>
        <w:rPr>
          <w:sz w:val="28"/>
          <w:szCs w:val="20"/>
        </w:rPr>
        <w:t>о</w:t>
      </w:r>
      <w:r>
        <w:rPr>
          <w:sz w:val="28"/>
          <w:szCs w:val="20"/>
        </w:rPr>
        <w:t>вет директоров общества вправе принять решение об образовании временного единоли</w:t>
      </w:r>
      <w:r>
        <w:rPr>
          <w:sz w:val="28"/>
          <w:szCs w:val="20"/>
        </w:rPr>
        <w:t>ч</w:t>
      </w:r>
      <w:r>
        <w:rPr>
          <w:sz w:val="28"/>
          <w:szCs w:val="20"/>
        </w:rPr>
        <w:t>ного исполнительного органа общества (генерального директора) и о проведении внеоч</w:t>
      </w:r>
      <w:r>
        <w:rPr>
          <w:sz w:val="28"/>
          <w:szCs w:val="20"/>
        </w:rPr>
        <w:t>е</w:t>
      </w:r>
      <w:r>
        <w:rPr>
          <w:sz w:val="28"/>
          <w:szCs w:val="20"/>
        </w:rPr>
        <w:t>редного общего собрания акционеров для решения вопроса об образовании нового исполнительного органа общес</w:t>
      </w:r>
      <w:r>
        <w:rPr>
          <w:sz w:val="28"/>
          <w:szCs w:val="20"/>
        </w:rPr>
        <w:t>т</w:t>
      </w:r>
      <w:r>
        <w:rPr>
          <w:sz w:val="28"/>
          <w:szCs w:val="20"/>
        </w:rPr>
        <w:t>ва.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z w:val="28"/>
        </w:rPr>
      </w:pPr>
      <w:r>
        <w:rPr>
          <w:b/>
          <w:bCs/>
          <w:spacing w:val="-3"/>
          <w:sz w:val="28"/>
        </w:rPr>
        <w:t>15.7.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Временный исполнительный орган общества осуществляет руководство текущей </w:t>
      </w:r>
      <w:r>
        <w:rPr>
          <w:sz w:val="28"/>
        </w:rPr>
        <w:lastRenderedPageBreak/>
        <w:t>деятельностью общества в пределах компетенции исполнительного органа о</w:t>
      </w:r>
      <w:r>
        <w:rPr>
          <w:sz w:val="28"/>
        </w:rPr>
        <w:t>б</w:t>
      </w:r>
      <w:r>
        <w:rPr>
          <w:sz w:val="28"/>
        </w:rPr>
        <w:t>щества.</w:t>
      </w: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bookmarkStart w:id="39" w:name="_Toc525619266"/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16. ОТВЕТСТВЕННОСТЬ ЧЛЕНОВ СОВЕТА ДИРЕКТОРОВ И ИСПОЛНИТЕЛ</w:t>
      </w:r>
      <w:r>
        <w:rPr>
          <w:rFonts w:ascii="Times New Roman" w:hAnsi="Times New Roman" w:cs="Times New Roman"/>
          <w:szCs w:val="20"/>
        </w:rPr>
        <w:t>Ь</w:t>
      </w:r>
      <w:r>
        <w:rPr>
          <w:rFonts w:ascii="Times New Roman" w:hAnsi="Times New Roman" w:cs="Times New Roman"/>
          <w:szCs w:val="20"/>
        </w:rPr>
        <w:t>НОГО ОРГАНА ОБЩЕСТВА</w:t>
      </w:r>
      <w:bookmarkEnd w:id="39"/>
    </w:p>
    <w:p w:rsidR="00382BF4" w:rsidRDefault="00382BF4" w:rsidP="00382BF4">
      <w:pPr>
        <w:pStyle w:val="ConsNormal"/>
        <w:ind w:firstLine="0"/>
        <w:jc w:val="both"/>
        <w:rPr>
          <w:rFonts w:ascii="Times New Roman" w:hAnsi="Times New Roman"/>
          <w:b/>
          <w:bCs/>
          <w:sz w:val="28"/>
        </w:rPr>
      </w:pPr>
    </w:p>
    <w:p w:rsidR="00382BF4" w:rsidRDefault="00382BF4" w:rsidP="00382BF4">
      <w:pPr>
        <w:pStyle w:val="Con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16.1.</w:t>
      </w:r>
      <w:r>
        <w:rPr>
          <w:rFonts w:ascii="Times New Roman" w:hAnsi="Times New Roman"/>
          <w:sz w:val="28"/>
        </w:rPr>
        <w:t xml:space="preserve"> Члены совета директоров общества, единоличный исполнительный орган общ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ства (генеральный директор), временный единоличный исполнительный орган при осуществлении своих прав и исполнении обязанностей должны действовать в инт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ресах общества, осуществлять свои права и исполнять обязанности в отношении общества добросов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стно и разумно.</w:t>
      </w:r>
    </w:p>
    <w:p w:rsidR="00382BF4" w:rsidRDefault="00382BF4" w:rsidP="00382BF4">
      <w:pPr>
        <w:pStyle w:val="Con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16.2.</w:t>
      </w:r>
      <w:r>
        <w:rPr>
          <w:rFonts w:ascii="Times New Roman" w:hAnsi="Times New Roman"/>
          <w:sz w:val="28"/>
        </w:rPr>
        <w:t xml:space="preserve"> Члены совета директоров общества, единоличный исполнительный орган общ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ства (генеральный директор), временный единоличный исполнительный орган несут ответс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венность перед обществом за убытки, причиненные обществу их виновными действиями (бездействием), если иные основания и размер ответственности не установлены фед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ральными законами.</w:t>
      </w:r>
    </w:p>
    <w:p w:rsidR="00382BF4" w:rsidRDefault="00382BF4" w:rsidP="00382BF4">
      <w:pPr>
        <w:pStyle w:val="Con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члены совета директоров общества, голосовавшие против решения, которое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влекло причинение обществу убытков, или не принимавшие участия в голосовании, не несут ответстве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ности.</w:t>
      </w:r>
    </w:p>
    <w:p w:rsidR="00382BF4" w:rsidRDefault="00382BF4" w:rsidP="00382BF4">
      <w:pPr>
        <w:pStyle w:val="Con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16.3.</w:t>
      </w:r>
      <w:r>
        <w:rPr>
          <w:rFonts w:ascii="Times New Roman" w:hAnsi="Times New Roman"/>
          <w:sz w:val="28"/>
        </w:rPr>
        <w:t xml:space="preserve"> Общество или акционер (акционеры), владеющий в совокупности не менее чем 1 процентом обыкновенных акций общества, вправе обратиться в суд с иском к члену совета директоров общества, единоличному исполнительному органу общества (генерал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ному директору) о возмещении убытков, причиненных обществу, в случае, предусмотренном пунктом 2 статьи 71 Федерального закона «Об акционерных общ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ствах».</w:t>
      </w: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bookmarkStart w:id="40" w:name="_Toc525619267"/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17. РЕВИЗИОННАЯ КОМИССИЯ</w:t>
      </w:r>
      <w:bookmarkEnd w:id="40"/>
    </w:p>
    <w:p w:rsidR="00382BF4" w:rsidRDefault="00382BF4" w:rsidP="00382BF4">
      <w:pPr>
        <w:widowControl w:val="0"/>
        <w:tabs>
          <w:tab w:val="left" w:pos="540"/>
          <w:tab w:val="left" w:pos="9354"/>
        </w:tabs>
        <w:jc w:val="both"/>
        <w:rPr>
          <w:b/>
          <w:bCs/>
          <w:sz w:val="28"/>
        </w:rPr>
      </w:pPr>
    </w:p>
    <w:p w:rsidR="00382BF4" w:rsidRDefault="00382BF4" w:rsidP="00382BF4">
      <w:pPr>
        <w:widowControl w:val="0"/>
        <w:tabs>
          <w:tab w:val="left" w:pos="540"/>
          <w:tab w:val="left" w:pos="9354"/>
        </w:tabs>
        <w:jc w:val="both"/>
        <w:rPr>
          <w:sz w:val="28"/>
        </w:rPr>
      </w:pPr>
      <w:r>
        <w:rPr>
          <w:b/>
          <w:bCs/>
          <w:sz w:val="28"/>
        </w:rPr>
        <w:t>17.1.</w:t>
      </w:r>
      <w:r>
        <w:rPr>
          <w:sz w:val="28"/>
        </w:rPr>
        <w:t xml:space="preserve"> Контроль за финансово-хозяйственной деятельностью общества осуществляется ревизионной комиссией. Порядок деятельности ревизионной комиссии определяется внутренним документом общества, утверждаемым общим собран</w:t>
      </w:r>
      <w:r>
        <w:rPr>
          <w:sz w:val="28"/>
        </w:rPr>
        <w:t>и</w:t>
      </w:r>
      <w:r>
        <w:rPr>
          <w:sz w:val="28"/>
        </w:rPr>
        <w:t>ем акционеров.</w:t>
      </w:r>
    </w:p>
    <w:p w:rsidR="00382BF4" w:rsidRDefault="00382BF4" w:rsidP="00382BF4">
      <w:pPr>
        <w:widowControl w:val="0"/>
        <w:tabs>
          <w:tab w:val="left" w:pos="540"/>
          <w:tab w:val="left" w:pos="9354"/>
        </w:tabs>
        <w:jc w:val="both"/>
        <w:rPr>
          <w:sz w:val="28"/>
        </w:rPr>
      </w:pPr>
      <w:r>
        <w:rPr>
          <w:b/>
          <w:bCs/>
          <w:sz w:val="28"/>
        </w:rPr>
        <w:t>17.2.</w:t>
      </w:r>
      <w:r>
        <w:rPr>
          <w:sz w:val="28"/>
        </w:rPr>
        <w:t xml:space="preserve"> Ревизионная комиссия общества избирается в составе</w:t>
      </w:r>
      <w:r>
        <w:rPr>
          <w:b/>
          <w:bCs/>
          <w:sz w:val="28"/>
        </w:rPr>
        <w:t xml:space="preserve"> </w:t>
      </w:r>
      <w:r>
        <w:rPr>
          <w:sz w:val="28"/>
        </w:rPr>
        <w:t>3 человек общим собранием акционеров на срок до следующего годового общего собрания акцион</w:t>
      </w:r>
      <w:r>
        <w:rPr>
          <w:sz w:val="28"/>
        </w:rPr>
        <w:t>е</w:t>
      </w:r>
      <w:r>
        <w:rPr>
          <w:sz w:val="28"/>
        </w:rPr>
        <w:t>ров.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spacing w:val="-3"/>
          <w:sz w:val="28"/>
        </w:rPr>
        <w:t>Если годовое общее собрание акционеров не избрало членов ревизионной комиссии в к</w:t>
      </w:r>
      <w:r>
        <w:rPr>
          <w:spacing w:val="-3"/>
          <w:sz w:val="28"/>
        </w:rPr>
        <w:t>о</w:t>
      </w:r>
      <w:r>
        <w:rPr>
          <w:spacing w:val="-3"/>
          <w:sz w:val="28"/>
        </w:rPr>
        <w:t>личестве, составляющем кворум для проведения ее заседания, определенном настоящим уставом, то полномочия действующего состава ревизионной комиссии пр</w:t>
      </w:r>
      <w:r>
        <w:rPr>
          <w:spacing w:val="-3"/>
          <w:sz w:val="28"/>
        </w:rPr>
        <w:t>о</w:t>
      </w:r>
      <w:r>
        <w:rPr>
          <w:spacing w:val="-3"/>
          <w:sz w:val="28"/>
        </w:rPr>
        <w:t>лонгируются до выборов ревиз</w:t>
      </w:r>
      <w:r>
        <w:rPr>
          <w:spacing w:val="-3"/>
          <w:sz w:val="28"/>
        </w:rPr>
        <w:t>и</w:t>
      </w:r>
      <w:r>
        <w:rPr>
          <w:spacing w:val="-3"/>
          <w:sz w:val="28"/>
        </w:rPr>
        <w:t>онной комиссии.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b/>
          <w:bCs/>
          <w:spacing w:val="-3"/>
          <w:sz w:val="28"/>
        </w:rPr>
        <w:t>17.3.</w:t>
      </w:r>
      <w:r>
        <w:rPr>
          <w:spacing w:val="-3"/>
          <w:sz w:val="28"/>
        </w:rPr>
        <w:t xml:space="preserve"> Полномочия отдельных членов или всего состава ревизионной комиссии могут быть прекращены до</w:t>
      </w:r>
      <w:r>
        <w:rPr>
          <w:spacing w:val="-3"/>
          <w:sz w:val="28"/>
        </w:rPr>
        <w:t>с</w:t>
      </w:r>
      <w:r>
        <w:rPr>
          <w:spacing w:val="-3"/>
          <w:sz w:val="28"/>
        </w:rPr>
        <w:t>рочно решением общего собрания акционеров.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spacing w:val="-3"/>
          <w:sz w:val="28"/>
        </w:rPr>
        <w:t>Если полномочия всех членов ревизионной комиссии прекращены досрочно, а внеочере</w:t>
      </w:r>
      <w:r>
        <w:rPr>
          <w:spacing w:val="-3"/>
          <w:sz w:val="28"/>
        </w:rPr>
        <w:t>д</w:t>
      </w:r>
      <w:r>
        <w:rPr>
          <w:spacing w:val="-3"/>
          <w:sz w:val="28"/>
        </w:rPr>
        <w:t>ное общее собрание акционеров не избрало членов ревизионной комиссии в количестве, соста</w:t>
      </w:r>
      <w:r>
        <w:rPr>
          <w:spacing w:val="-3"/>
          <w:sz w:val="28"/>
        </w:rPr>
        <w:t>в</w:t>
      </w:r>
      <w:r>
        <w:rPr>
          <w:spacing w:val="-3"/>
          <w:sz w:val="28"/>
        </w:rPr>
        <w:t>ляющем кворум для проведения ее заседания, определенном настоящим уставом, то полномочия ревизионной комиссии пролонгируются до выборов ревиз</w:t>
      </w:r>
      <w:r>
        <w:rPr>
          <w:spacing w:val="-3"/>
          <w:sz w:val="28"/>
        </w:rPr>
        <w:t>и</w:t>
      </w:r>
      <w:r>
        <w:rPr>
          <w:spacing w:val="-3"/>
          <w:sz w:val="28"/>
        </w:rPr>
        <w:t>онной комиссии.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spacing w:val="-3"/>
          <w:sz w:val="28"/>
        </w:rPr>
        <w:t>Член ревизионной комиссии вправе по своей инициативе выйти из ее состава в любое вр</w:t>
      </w:r>
      <w:r>
        <w:rPr>
          <w:spacing w:val="-3"/>
          <w:sz w:val="28"/>
        </w:rPr>
        <w:t>е</w:t>
      </w:r>
      <w:r>
        <w:rPr>
          <w:spacing w:val="-3"/>
          <w:sz w:val="28"/>
        </w:rPr>
        <w:t>мя, пис</w:t>
      </w:r>
      <w:r>
        <w:rPr>
          <w:spacing w:val="-3"/>
          <w:sz w:val="28"/>
        </w:rPr>
        <w:t>ь</w:t>
      </w:r>
      <w:r>
        <w:rPr>
          <w:spacing w:val="-3"/>
          <w:sz w:val="28"/>
        </w:rPr>
        <w:t>менно известив об этом общество.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Полномочия члена ревизионной комиссии прекращаются автоматически в связи с его </w:t>
      </w:r>
      <w:r>
        <w:rPr>
          <w:spacing w:val="-3"/>
          <w:sz w:val="28"/>
        </w:rPr>
        <w:lastRenderedPageBreak/>
        <w:t>вх</w:t>
      </w:r>
      <w:r>
        <w:rPr>
          <w:spacing w:val="-3"/>
          <w:sz w:val="28"/>
        </w:rPr>
        <w:t>о</w:t>
      </w:r>
      <w:r>
        <w:rPr>
          <w:spacing w:val="-3"/>
          <w:sz w:val="28"/>
        </w:rPr>
        <w:t>ждением в совет директоров, коллегиальный исполнительный орган, ликвидационную и счетную комиссии, занятием должн</w:t>
      </w:r>
      <w:r>
        <w:rPr>
          <w:spacing w:val="-3"/>
          <w:sz w:val="28"/>
        </w:rPr>
        <w:t>о</w:t>
      </w:r>
      <w:r>
        <w:rPr>
          <w:spacing w:val="-3"/>
          <w:sz w:val="28"/>
        </w:rPr>
        <w:t xml:space="preserve">сти генерального директора. </w:t>
      </w:r>
    </w:p>
    <w:p w:rsidR="00382BF4" w:rsidRDefault="00382BF4" w:rsidP="00382BF4">
      <w:pPr>
        <w:widowControl w:val="0"/>
        <w:tabs>
          <w:tab w:val="left" w:pos="540"/>
          <w:tab w:val="left" w:pos="9354"/>
        </w:tabs>
        <w:jc w:val="both"/>
        <w:rPr>
          <w:sz w:val="28"/>
        </w:rPr>
      </w:pPr>
      <w:r>
        <w:rPr>
          <w:b/>
          <w:bCs/>
          <w:sz w:val="28"/>
        </w:rPr>
        <w:t>17.4.</w:t>
      </w:r>
      <w:r>
        <w:rPr>
          <w:sz w:val="28"/>
        </w:rPr>
        <w:t xml:space="preserve"> Членом ревизионной комиссии может быть как акционер общества, так и любое лицо, предложенное акционером. Члены ревизионной комиссии общества не могут одн</w:t>
      </w:r>
      <w:r>
        <w:rPr>
          <w:sz w:val="28"/>
        </w:rPr>
        <w:t>о</w:t>
      </w:r>
      <w:r>
        <w:rPr>
          <w:sz w:val="28"/>
        </w:rPr>
        <w:t>временно являться членами совета директоров общества, а также занимать иные должности в органах управления общес</w:t>
      </w:r>
      <w:r>
        <w:rPr>
          <w:sz w:val="28"/>
        </w:rPr>
        <w:t>т</w:t>
      </w:r>
      <w:r>
        <w:rPr>
          <w:sz w:val="28"/>
        </w:rPr>
        <w:t>ва.</w:t>
      </w:r>
    </w:p>
    <w:p w:rsidR="00382BF4" w:rsidRDefault="00382BF4" w:rsidP="00382BF4">
      <w:pPr>
        <w:pStyle w:val="211"/>
        <w:tabs>
          <w:tab w:val="left" w:pos="540"/>
          <w:tab w:val="left" w:pos="9354"/>
        </w:tabs>
        <w:rPr>
          <w:sz w:val="28"/>
          <w:szCs w:val="20"/>
        </w:rPr>
      </w:pPr>
      <w:r>
        <w:rPr>
          <w:b/>
          <w:bCs/>
          <w:sz w:val="28"/>
          <w:szCs w:val="20"/>
        </w:rPr>
        <w:t>17.5.</w:t>
      </w:r>
      <w:r>
        <w:rPr>
          <w:sz w:val="28"/>
          <w:szCs w:val="20"/>
        </w:rPr>
        <w:t xml:space="preserve"> В компетенцию ревизионной комиссии входит:</w:t>
      </w:r>
    </w:p>
    <w:p w:rsidR="00382BF4" w:rsidRDefault="00382BF4" w:rsidP="00382BF4">
      <w:pPr>
        <w:widowControl w:val="0"/>
        <w:numPr>
          <w:ilvl w:val="0"/>
          <w:numId w:val="16"/>
        </w:numPr>
        <w:tabs>
          <w:tab w:val="left" w:pos="540"/>
          <w:tab w:val="left" w:pos="9354"/>
        </w:tabs>
        <w:jc w:val="both"/>
        <w:rPr>
          <w:sz w:val="28"/>
        </w:rPr>
      </w:pPr>
      <w:r>
        <w:rPr>
          <w:sz w:val="28"/>
        </w:rPr>
        <w:t>проверка финансовой документации общества, бухгалтерской отчетности, закл</w:t>
      </w:r>
      <w:r>
        <w:rPr>
          <w:sz w:val="28"/>
        </w:rPr>
        <w:t>ю</w:t>
      </w:r>
      <w:r>
        <w:rPr>
          <w:sz w:val="28"/>
        </w:rPr>
        <w:t>чений комиссии по инвентаризации имущества, сравнение указанных документов с данными первичного бухгалтерского уч</w:t>
      </w:r>
      <w:r>
        <w:rPr>
          <w:sz w:val="28"/>
        </w:rPr>
        <w:t>е</w:t>
      </w:r>
      <w:r>
        <w:rPr>
          <w:sz w:val="28"/>
        </w:rPr>
        <w:t>та;</w:t>
      </w:r>
    </w:p>
    <w:p w:rsidR="00382BF4" w:rsidRDefault="00382BF4" w:rsidP="00382BF4">
      <w:pPr>
        <w:widowControl w:val="0"/>
        <w:numPr>
          <w:ilvl w:val="0"/>
          <w:numId w:val="16"/>
        </w:numPr>
        <w:tabs>
          <w:tab w:val="left" w:pos="540"/>
          <w:tab w:val="left" w:pos="9354"/>
        </w:tabs>
        <w:jc w:val="both"/>
        <w:rPr>
          <w:sz w:val="28"/>
        </w:rPr>
      </w:pPr>
      <w:r>
        <w:rPr>
          <w:sz w:val="28"/>
        </w:rPr>
        <w:t>анализ правильности и полноты ведения бухгалтерского, налогового, управленч</w:t>
      </w:r>
      <w:r>
        <w:rPr>
          <w:sz w:val="28"/>
        </w:rPr>
        <w:t>е</w:t>
      </w:r>
      <w:r>
        <w:rPr>
          <w:sz w:val="28"/>
        </w:rPr>
        <w:t>ского и статистич</w:t>
      </w:r>
      <w:r>
        <w:rPr>
          <w:sz w:val="28"/>
        </w:rPr>
        <w:t>е</w:t>
      </w:r>
      <w:r>
        <w:rPr>
          <w:sz w:val="28"/>
        </w:rPr>
        <w:t>ского учета;</w:t>
      </w:r>
    </w:p>
    <w:p w:rsidR="00382BF4" w:rsidRDefault="00382BF4" w:rsidP="00382BF4">
      <w:pPr>
        <w:widowControl w:val="0"/>
        <w:numPr>
          <w:ilvl w:val="0"/>
          <w:numId w:val="16"/>
        </w:numPr>
        <w:tabs>
          <w:tab w:val="left" w:pos="540"/>
          <w:tab w:val="left" w:pos="9354"/>
        </w:tabs>
        <w:jc w:val="both"/>
        <w:rPr>
          <w:sz w:val="28"/>
        </w:rPr>
      </w:pPr>
      <w:r>
        <w:rPr>
          <w:sz w:val="28"/>
        </w:rPr>
        <w:t>проверка правильности исполнения бюджетов общества, утверждаемых советом директоров общес</w:t>
      </w:r>
      <w:r>
        <w:rPr>
          <w:sz w:val="28"/>
        </w:rPr>
        <w:t>т</w:t>
      </w:r>
      <w:r>
        <w:rPr>
          <w:sz w:val="28"/>
        </w:rPr>
        <w:t xml:space="preserve">ва; </w:t>
      </w:r>
    </w:p>
    <w:p w:rsidR="00382BF4" w:rsidRDefault="00382BF4" w:rsidP="00382BF4">
      <w:pPr>
        <w:widowControl w:val="0"/>
        <w:numPr>
          <w:ilvl w:val="0"/>
          <w:numId w:val="16"/>
        </w:numPr>
        <w:tabs>
          <w:tab w:val="left" w:pos="540"/>
          <w:tab w:val="left" w:pos="9354"/>
        </w:tabs>
        <w:jc w:val="both"/>
        <w:rPr>
          <w:sz w:val="28"/>
        </w:rPr>
      </w:pPr>
      <w:r>
        <w:rPr>
          <w:sz w:val="28"/>
        </w:rPr>
        <w:t>проверка правильности исполнения порядка распределения прибыли общества за отчетный финансовый год, утвержденного общим собранием а</w:t>
      </w:r>
      <w:r>
        <w:rPr>
          <w:sz w:val="28"/>
        </w:rPr>
        <w:t>к</w:t>
      </w:r>
      <w:r>
        <w:rPr>
          <w:sz w:val="28"/>
        </w:rPr>
        <w:t>ционеров;</w:t>
      </w:r>
    </w:p>
    <w:p w:rsidR="00382BF4" w:rsidRDefault="00382BF4" w:rsidP="00382BF4">
      <w:pPr>
        <w:widowControl w:val="0"/>
        <w:numPr>
          <w:ilvl w:val="0"/>
          <w:numId w:val="16"/>
        </w:numPr>
        <w:tabs>
          <w:tab w:val="left" w:pos="540"/>
          <w:tab w:val="left" w:pos="9354"/>
        </w:tabs>
        <w:jc w:val="both"/>
        <w:rPr>
          <w:sz w:val="28"/>
        </w:rPr>
      </w:pPr>
      <w:r>
        <w:rPr>
          <w:sz w:val="28"/>
        </w:rPr>
        <w:t>анализ финансового положения общества, его платежеспособности, ликвидности акт</w:t>
      </w:r>
      <w:r>
        <w:rPr>
          <w:sz w:val="28"/>
        </w:rPr>
        <w:t>и</w:t>
      </w:r>
      <w:r>
        <w:rPr>
          <w:sz w:val="28"/>
        </w:rPr>
        <w:t>вов, соотношения собственных и заемных средств, чистых активов и уставного капитала, выявление резервов улучшения экономического состояния общества, выработка рекомендаций для органов управления общес</w:t>
      </w:r>
      <w:r>
        <w:rPr>
          <w:sz w:val="28"/>
        </w:rPr>
        <w:t>т</w:t>
      </w:r>
      <w:r>
        <w:rPr>
          <w:sz w:val="28"/>
        </w:rPr>
        <w:t>вом;</w:t>
      </w:r>
    </w:p>
    <w:p w:rsidR="00382BF4" w:rsidRDefault="00382BF4" w:rsidP="00382BF4">
      <w:pPr>
        <w:widowControl w:val="0"/>
        <w:numPr>
          <w:ilvl w:val="0"/>
          <w:numId w:val="16"/>
        </w:numPr>
        <w:tabs>
          <w:tab w:val="left" w:pos="540"/>
          <w:tab w:val="left" w:pos="9354"/>
        </w:tabs>
        <w:jc w:val="both"/>
        <w:rPr>
          <w:sz w:val="28"/>
        </w:rPr>
      </w:pPr>
      <w:r>
        <w:rPr>
          <w:sz w:val="28"/>
        </w:rPr>
        <w:t>проверка своевременности и правильности платежей поставщикам продукции и услуг, платежей в бюджет и внебюджетные фонды, начислений и выплат дивиде</w:t>
      </w:r>
      <w:r>
        <w:rPr>
          <w:sz w:val="28"/>
        </w:rPr>
        <w:t>н</w:t>
      </w:r>
      <w:r>
        <w:rPr>
          <w:sz w:val="28"/>
        </w:rPr>
        <w:t>дов, процентов по облигациям, погаш</w:t>
      </w:r>
      <w:r>
        <w:rPr>
          <w:sz w:val="28"/>
        </w:rPr>
        <w:t>е</w:t>
      </w:r>
      <w:r>
        <w:rPr>
          <w:sz w:val="28"/>
        </w:rPr>
        <w:t>ния прочих обязательств;</w:t>
      </w:r>
    </w:p>
    <w:p w:rsidR="00382BF4" w:rsidRDefault="00382BF4" w:rsidP="00382BF4">
      <w:pPr>
        <w:widowControl w:val="0"/>
        <w:numPr>
          <w:ilvl w:val="0"/>
          <w:numId w:val="16"/>
        </w:numPr>
        <w:tabs>
          <w:tab w:val="left" w:pos="540"/>
          <w:tab w:val="left" w:pos="9354"/>
        </w:tabs>
        <w:jc w:val="both"/>
        <w:rPr>
          <w:sz w:val="28"/>
        </w:rPr>
      </w:pPr>
      <w:r>
        <w:rPr>
          <w:sz w:val="28"/>
        </w:rPr>
        <w:t>подтверждение достоверности данных, включаемых в годовые отчеты общества, год</w:t>
      </w:r>
      <w:r>
        <w:rPr>
          <w:sz w:val="28"/>
        </w:rPr>
        <w:t>о</w:t>
      </w:r>
      <w:r>
        <w:rPr>
          <w:sz w:val="28"/>
        </w:rPr>
        <w:t>вую бухгалтерскую отчетность, распределение прибыли, отчетной документации для налоговых и статистических орг</w:t>
      </w:r>
      <w:r>
        <w:rPr>
          <w:sz w:val="28"/>
        </w:rPr>
        <w:t>а</w:t>
      </w:r>
      <w:r>
        <w:rPr>
          <w:sz w:val="28"/>
        </w:rPr>
        <w:t>нов, органов государственного управления;</w:t>
      </w:r>
    </w:p>
    <w:p w:rsidR="00382BF4" w:rsidRDefault="00382BF4" w:rsidP="00382BF4">
      <w:pPr>
        <w:widowControl w:val="0"/>
        <w:numPr>
          <w:ilvl w:val="0"/>
          <w:numId w:val="16"/>
        </w:numPr>
        <w:tabs>
          <w:tab w:val="left" w:pos="540"/>
          <w:tab w:val="left" w:pos="9354"/>
        </w:tabs>
        <w:jc w:val="both"/>
        <w:rPr>
          <w:sz w:val="28"/>
        </w:rPr>
      </w:pPr>
      <w:r>
        <w:rPr>
          <w:sz w:val="28"/>
        </w:rPr>
        <w:t>проверка правомочности единоличного исполнительного органа по заключению договоров от имени о</w:t>
      </w:r>
      <w:r>
        <w:rPr>
          <w:sz w:val="28"/>
        </w:rPr>
        <w:t>б</w:t>
      </w:r>
      <w:r>
        <w:rPr>
          <w:sz w:val="28"/>
        </w:rPr>
        <w:t>щества;</w:t>
      </w:r>
    </w:p>
    <w:p w:rsidR="00382BF4" w:rsidRDefault="00382BF4" w:rsidP="00382BF4">
      <w:pPr>
        <w:widowControl w:val="0"/>
        <w:numPr>
          <w:ilvl w:val="0"/>
          <w:numId w:val="16"/>
        </w:numPr>
        <w:tabs>
          <w:tab w:val="left" w:pos="540"/>
          <w:tab w:val="left" w:pos="9354"/>
        </w:tabs>
        <w:jc w:val="both"/>
        <w:rPr>
          <w:sz w:val="28"/>
        </w:rPr>
      </w:pPr>
      <w:r>
        <w:rPr>
          <w:sz w:val="28"/>
        </w:rPr>
        <w:t>проверка правомочности решений, принятых советом директоров, единоличным и</w:t>
      </w:r>
      <w:r>
        <w:rPr>
          <w:sz w:val="28"/>
        </w:rPr>
        <w:t>с</w:t>
      </w:r>
      <w:r>
        <w:rPr>
          <w:sz w:val="28"/>
        </w:rPr>
        <w:t>полнительным органом, ликвидационной комиссией, их соответствия уставу общества и решениям общего собрания акци</w:t>
      </w:r>
      <w:r>
        <w:rPr>
          <w:sz w:val="28"/>
        </w:rPr>
        <w:t>о</w:t>
      </w:r>
      <w:r>
        <w:rPr>
          <w:sz w:val="28"/>
        </w:rPr>
        <w:t>неров;</w:t>
      </w:r>
    </w:p>
    <w:p w:rsidR="00382BF4" w:rsidRDefault="00382BF4" w:rsidP="00382BF4">
      <w:pPr>
        <w:widowControl w:val="0"/>
        <w:numPr>
          <w:ilvl w:val="0"/>
          <w:numId w:val="16"/>
        </w:numPr>
        <w:tabs>
          <w:tab w:val="left" w:pos="540"/>
          <w:tab w:val="left" w:pos="9354"/>
        </w:tabs>
        <w:jc w:val="both"/>
        <w:rPr>
          <w:sz w:val="28"/>
        </w:rPr>
      </w:pPr>
      <w:r>
        <w:rPr>
          <w:sz w:val="28"/>
        </w:rPr>
        <w:t>анализ решений общего собрания на их соответствие закону и уставу общес</w:t>
      </w:r>
      <w:r>
        <w:rPr>
          <w:sz w:val="28"/>
        </w:rPr>
        <w:t>т</w:t>
      </w:r>
      <w:r>
        <w:rPr>
          <w:sz w:val="28"/>
        </w:rPr>
        <w:t>ва.</w:t>
      </w:r>
    </w:p>
    <w:p w:rsidR="00382BF4" w:rsidRDefault="00382BF4" w:rsidP="00382BF4">
      <w:pPr>
        <w:widowControl w:val="0"/>
        <w:tabs>
          <w:tab w:val="left" w:pos="540"/>
          <w:tab w:val="left" w:pos="9354"/>
        </w:tabs>
        <w:jc w:val="both"/>
        <w:rPr>
          <w:sz w:val="28"/>
        </w:rPr>
      </w:pPr>
      <w:r>
        <w:rPr>
          <w:sz w:val="28"/>
        </w:rPr>
        <w:t>Ревизионная комиссия имеет право:</w:t>
      </w:r>
    </w:p>
    <w:p w:rsidR="00382BF4" w:rsidRDefault="00382BF4" w:rsidP="00382BF4">
      <w:pPr>
        <w:pStyle w:val="211"/>
        <w:numPr>
          <w:ilvl w:val="0"/>
          <w:numId w:val="17"/>
        </w:numPr>
        <w:tabs>
          <w:tab w:val="left" w:pos="540"/>
          <w:tab w:val="left" w:pos="9354"/>
        </w:tabs>
        <w:rPr>
          <w:sz w:val="28"/>
          <w:szCs w:val="20"/>
        </w:rPr>
      </w:pPr>
      <w:r>
        <w:rPr>
          <w:sz w:val="28"/>
          <w:szCs w:val="20"/>
        </w:rPr>
        <w:t>требовать личного объяснения от членов совета директоров, работников общества, включая любых должностных лиц, по вопросам, находящимся в компетенции ревизио</w:t>
      </w:r>
      <w:r>
        <w:rPr>
          <w:sz w:val="28"/>
          <w:szCs w:val="20"/>
        </w:rPr>
        <w:t>н</w:t>
      </w:r>
      <w:r>
        <w:rPr>
          <w:sz w:val="28"/>
          <w:szCs w:val="20"/>
        </w:rPr>
        <w:t xml:space="preserve">ной комиссии; </w:t>
      </w:r>
    </w:p>
    <w:p w:rsidR="00382BF4" w:rsidRDefault="00382BF4" w:rsidP="00382BF4">
      <w:pPr>
        <w:widowControl w:val="0"/>
        <w:numPr>
          <w:ilvl w:val="0"/>
          <w:numId w:val="17"/>
        </w:numPr>
        <w:tabs>
          <w:tab w:val="left" w:pos="540"/>
          <w:tab w:val="left" w:pos="9354"/>
        </w:tabs>
        <w:jc w:val="both"/>
        <w:rPr>
          <w:sz w:val="28"/>
        </w:rPr>
      </w:pPr>
      <w:r>
        <w:rPr>
          <w:sz w:val="28"/>
        </w:rPr>
        <w:t>ставить перед органами управления вопрос об ответственности работников общ</w:t>
      </w:r>
      <w:r>
        <w:rPr>
          <w:sz w:val="28"/>
        </w:rPr>
        <w:t>е</w:t>
      </w:r>
      <w:r>
        <w:rPr>
          <w:sz w:val="28"/>
        </w:rPr>
        <w:t>ства, включая должностных лиц, в случае нарушения ими устава, положений, правил и инструкций, принимаемых общ</w:t>
      </w:r>
      <w:r>
        <w:rPr>
          <w:sz w:val="28"/>
        </w:rPr>
        <w:t>е</w:t>
      </w:r>
      <w:r>
        <w:rPr>
          <w:sz w:val="28"/>
        </w:rPr>
        <w:t>ством;</w:t>
      </w:r>
    </w:p>
    <w:p w:rsidR="00382BF4" w:rsidRDefault="00382BF4" w:rsidP="00382BF4">
      <w:pPr>
        <w:widowControl w:val="0"/>
        <w:numPr>
          <w:ilvl w:val="0"/>
          <w:numId w:val="17"/>
        </w:numPr>
        <w:tabs>
          <w:tab w:val="left" w:pos="540"/>
          <w:tab w:val="left" w:pos="9354"/>
        </w:tabs>
        <w:jc w:val="both"/>
        <w:rPr>
          <w:sz w:val="28"/>
        </w:rPr>
      </w:pPr>
      <w:r>
        <w:rPr>
          <w:sz w:val="28"/>
        </w:rPr>
        <w:t>привлекать на договорной основе к своей работе специалистов, не занимающих штатных должн</w:t>
      </w:r>
      <w:r>
        <w:rPr>
          <w:sz w:val="28"/>
        </w:rPr>
        <w:t>о</w:t>
      </w:r>
      <w:r>
        <w:rPr>
          <w:sz w:val="28"/>
        </w:rPr>
        <w:t>стей в обществе.</w:t>
      </w:r>
    </w:p>
    <w:p w:rsidR="00382BF4" w:rsidRDefault="00382BF4" w:rsidP="00382BF4">
      <w:pPr>
        <w:widowControl w:val="0"/>
        <w:tabs>
          <w:tab w:val="left" w:pos="540"/>
          <w:tab w:val="left" w:pos="9354"/>
        </w:tabs>
        <w:jc w:val="both"/>
        <w:rPr>
          <w:sz w:val="28"/>
        </w:rPr>
      </w:pPr>
      <w:r>
        <w:rPr>
          <w:b/>
          <w:bCs/>
          <w:sz w:val="28"/>
        </w:rPr>
        <w:t>17.6.</w:t>
      </w:r>
      <w:r>
        <w:rPr>
          <w:sz w:val="28"/>
        </w:rPr>
        <w:t xml:space="preserve"> Проверка (ревизия) финансово-хозяйственной деятельности общества осуществл</w:t>
      </w:r>
      <w:r>
        <w:rPr>
          <w:sz w:val="28"/>
        </w:rPr>
        <w:t>я</w:t>
      </w:r>
      <w:r>
        <w:rPr>
          <w:sz w:val="28"/>
        </w:rPr>
        <w:t>ется по итогам деятельности общества за год, а также во всякое время по инициативе р</w:t>
      </w:r>
      <w:r>
        <w:rPr>
          <w:sz w:val="28"/>
        </w:rPr>
        <w:t>е</w:t>
      </w:r>
      <w:r>
        <w:rPr>
          <w:sz w:val="28"/>
        </w:rPr>
        <w:t>визионной комиссии общества, решению общего собрания акционеров, совета директ</w:t>
      </w:r>
      <w:r>
        <w:rPr>
          <w:sz w:val="28"/>
        </w:rPr>
        <w:t>о</w:t>
      </w:r>
      <w:r>
        <w:rPr>
          <w:sz w:val="28"/>
        </w:rPr>
        <w:t>ров общества или по требованию акционера (акционеров) общества, владеющего в совокупности не менее чем 10 процентами голосующих акций общ</w:t>
      </w:r>
      <w:r>
        <w:rPr>
          <w:sz w:val="28"/>
        </w:rPr>
        <w:t>е</w:t>
      </w:r>
      <w:r>
        <w:rPr>
          <w:sz w:val="28"/>
        </w:rPr>
        <w:t>ства.</w:t>
      </w:r>
    </w:p>
    <w:p w:rsidR="00382BF4" w:rsidRDefault="00382BF4" w:rsidP="00382BF4">
      <w:pPr>
        <w:widowControl w:val="0"/>
        <w:numPr>
          <w:ilvl w:val="12"/>
          <w:numId w:val="0"/>
        </w:numPr>
        <w:tabs>
          <w:tab w:val="left" w:pos="540"/>
          <w:tab w:val="left" w:pos="9354"/>
        </w:tabs>
        <w:jc w:val="both"/>
        <w:rPr>
          <w:spacing w:val="-3"/>
          <w:sz w:val="28"/>
        </w:rPr>
      </w:pPr>
      <w:r>
        <w:rPr>
          <w:b/>
          <w:bCs/>
          <w:sz w:val="28"/>
        </w:rPr>
        <w:t>17.7.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По требованию ревизионной комиссии общества лица, занимающие должности в </w:t>
      </w:r>
      <w:r>
        <w:rPr>
          <w:spacing w:val="-3"/>
          <w:sz w:val="28"/>
        </w:rPr>
        <w:lastRenderedPageBreak/>
        <w:t>о</w:t>
      </w:r>
      <w:r>
        <w:rPr>
          <w:spacing w:val="-3"/>
          <w:sz w:val="28"/>
        </w:rPr>
        <w:t>р</w:t>
      </w:r>
      <w:r>
        <w:rPr>
          <w:spacing w:val="-3"/>
          <w:sz w:val="28"/>
        </w:rPr>
        <w:t>ганах управления общества, обязаны представить документы о финансово-хозяйственной деятельности общес</w:t>
      </w:r>
      <w:r>
        <w:rPr>
          <w:spacing w:val="-3"/>
          <w:sz w:val="28"/>
        </w:rPr>
        <w:t>т</w:t>
      </w:r>
      <w:r>
        <w:rPr>
          <w:spacing w:val="-3"/>
          <w:sz w:val="28"/>
        </w:rPr>
        <w:t xml:space="preserve">ва. </w:t>
      </w:r>
    </w:p>
    <w:p w:rsidR="00382BF4" w:rsidRDefault="00382BF4" w:rsidP="00382BF4">
      <w:pPr>
        <w:widowControl w:val="0"/>
        <w:numPr>
          <w:ilvl w:val="12"/>
          <w:numId w:val="0"/>
        </w:numPr>
        <w:tabs>
          <w:tab w:val="left" w:pos="540"/>
          <w:tab w:val="left" w:pos="9354"/>
        </w:tabs>
        <w:jc w:val="both"/>
        <w:rPr>
          <w:spacing w:val="-3"/>
          <w:sz w:val="28"/>
        </w:rPr>
      </w:pPr>
      <w:r>
        <w:rPr>
          <w:spacing w:val="-3"/>
          <w:sz w:val="28"/>
        </w:rPr>
        <w:t>Указанные документы должны быть представлены в течение трех дней с момента предъявления письме</w:t>
      </w:r>
      <w:r>
        <w:rPr>
          <w:spacing w:val="-3"/>
          <w:sz w:val="28"/>
        </w:rPr>
        <w:t>н</w:t>
      </w:r>
      <w:r>
        <w:rPr>
          <w:spacing w:val="-3"/>
          <w:sz w:val="28"/>
        </w:rPr>
        <w:t>ного запроса.</w:t>
      </w:r>
    </w:p>
    <w:p w:rsidR="00382BF4" w:rsidRDefault="00382BF4" w:rsidP="00382BF4">
      <w:pPr>
        <w:widowControl w:val="0"/>
        <w:numPr>
          <w:ilvl w:val="12"/>
          <w:numId w:val="0"/>
        </w:numPr>
        <w:tabs>
          <w:tab w:val="left" w:pos="540"/>
          <w:tab w:val="left" w:pos="9354"/>
        </w:tabs>
        <w:jc w:val="both"/>
        <w:rPr>
          <w:spacing w:val="-3"/>
          <w:sz w:val="28"/>
        </w:rPr>
      </w:pPr>
      <w:r>
        <w:rPr>
          <w:b/>
          <w:bCs/>
          <w:spacing w:val="-3"/>
          <w:sz w:val="28"/>
        </w:rPr>
        <w:t>17.8.</w:t>
      </w:r>
      <w:r>
        <w:rPr>
          <w:spacing w:val="-3"/>
          <w:sz w:val="28"/>
        </w:rPr>
        <w:t xml:space="preserve"> Ревизионная комиссия общества вправе потребовать созыва внеочередного общего собрания акционеров в порядке, предусмотренном статьей 55 Федерального закона «Об акционерных обществах» и уст</w:t>
      </w:r>
      <w:r>
        <w:rPr>
          <w:spacing w:val="-3"/>
          <w:sz w:val="28"/>
        </w:rPr>
        <w:t>а</w:t>
      </w:r>
      <w:r>
        <w:rPr>
          <w:spacing w:val="-3"/>
          <w:sz w:val="28"/>
        </w:rPr>
        <w:t>вом общества.</w:t>
      </w:r>
    </w:p>
    <w:p w:rsidR="00382BF4" w:rsidRDefault="00382BF4" w:rsidP="00382BF4">
      <w:pPr>
        <w:widowControl w:val="0"/>
        <w:numPr>
          <w:ilvl w:val="12"/>
          <w:numId w:val="0"/>
        </w:numPr>
        <w:tabs>
          <w:tab w:val="left" w:pos="540"/>
          <w:tab w:val="left" w:pos="9354"/>
        </w:tabs>
        <w:jc w:val="both"/>
        <w:rPr>
          <w:spacing w:val="-3"/>
          <w:sz w:val="28"/>
        </w:rPr>
      </w:pPr>
      <w:r>
        <w:rPr>
          <w:b/>
          <w:bCs/>
          <w:spacing w:val="-3"/>
          <w:sz w:val="28"/>
        </w:rPr>
        <w:t>17.9.</w:t>
      </w:r>
      <w:r>
        <w:rPr>
          <w:spacing w:val="-3"/>
          <w:sz w:val="28"/>
        </w:rPr>
        <w:t xml:space="preserve"> Ревизионная комиссия вправе требовать созыва заседания совета директоров. Предс</w:t>
      </w:r>
      <w:r>
        <w:rPr>
          <w:spacing w:val="-3"/>
          <w:sz w:val="28"/>
        </w:rPr>
        <w:t>е</w:t>
      </w:r>
      <w:r>
        <w:rPr>
          <w:spacing w:val="-3"/>
          <w:sz w:val="28"/>
        </w:rPr>
        <w:t>датель совета директоров не вправе отказать ревизионной комиссии в созыве заседания совета директоров по ее треб</w:t>
      </w:r>
      <w:r>
        <w:rPr>
          <w:spacing w:val="-3"/>
          <w:sz w:val="28"/>
        </w:rPr>
        <w:t>о</w:t>
      </w:r>
      <w:r>
        <w:rPr>
          <w:spacing w:val="-3"/>
          <w:sz w:val="28"/>
        </w:rPr>
        <w:t>ванию.</w:t>
      </w:r>
    </w:p>
    <w:p w:rsidR="00382BF4" w:rsidRDefault="00382BF4" w:rsidP="00382BF4">
      <w:pPr>
        <w:widowControl w:val="0"/>
        <w:numPr>
          <w:ilvl w:val="12"/>
          <w:numId w:val="0"/>
        </w:numPr>
        <w:tabs>
          <w:tab w:val="left" w:pos="540"/>
          <w:tab w:val="left" w:pos="9354"/>
        </w:tabs>
        <w:jc w:val="both"/>
        <w:rPr>
          <w:spacing w:val="-3"/>
          <w:sz w:val="28"/>
        </w:rPr>
      </w:pPr>
      <w:r>
        <w:rPr>
          <w:b/>
          <w:bCs/>
          <w:spacing w:val="-3"/>
          <w:sz w:val="28"/>
        </w:rPr>
        <w:t>17.10.</w:t>
      </w:r>
      <w:r>
        <w:rPr>
          <w:spacing w:val="-3"/>
          <w:sz w:val="28"/>
        </w:rPr>
        <w:t xml:space="preserve"> Кворумом для проведения заседаний ревизионной комиссии является присутс</w:t>
      </w:r>
      <w:r>
        <w:rPr>
          <w:spacing w:val="-3"/>
          <w:sz w:val="28"/>
        </w:rPr>
        <w:t>т</w:t>
      </w:r>
      <w:r>
        <w:rPr>
          <w:spacing w:val="-3"/>
          <w:sz w:val="28"/>
        </w:rPr>
        <w:t>вие не менее половины от количественного состава ревизионной комиссии, определенного уст</w:t>
      </w:r>
      <w:r>
        <w:rPr>
          <w:spacing w:val="-3"/>
          <w:sz w:val="28"/>
        </w:rPr>
        <w:t>а</w:t>
      </w:r>
      <w:r>
        <w:rPr>
          <w:spacing w:val="-3"/>
          <w:sz w:val="28"/>
        </w:rPr>
        <w:t>вом общес</w:t>
      </w:r>
      <w:r>
        <w:rPr>
          <w:spacing w:val="-3"/>
          <w:sz w:val="28"/>
        </w:rPr>
        <w:t>т</w:t>
      </w:r>
      <w:r>
        <w:rPr>
          <w:spacing w:val="-3"/>
          <w:sz w:val="28"/>
        </w:rPr>
        <w:t>ва.</w:t>
      </w:r>
    </w:p>
    <w:p w:rsidR="00382BF4" w:rsidRDefault="00382BF4" w:rsidP="00382BF4">
      <w:pPr>
        <w:widowControl w:val="0"/>
        <w:numPr>
          <w:ilvl w:val="12"/>
          <w:numId w:val="0"/>
        </w:numPr>
        <w:tabs>
          <w:tab w:val="left" w:pos="540"/>
          <w:tab w:val="left" w:pos="9354"/>
        </w:tabs>
        <w:jc w:val="both"/>
        <w:rPr>
          <w:spacing w:val="-3"/>
          <w:sz w:val="28"/>
        </w:rPr>
      </w:pPr>
      <w:r>
        <w:rPr>
          <w:spacing w:val="-3"/>
          <w:sz w:val="28"/>
        </w:rPr>
        <w:t>Заседания ревизионной комиссии общества проводятся в форме совместного присутствия членов комиссии для обсуждения вопросов повестки дня и принятия решений по вопросам, поставленным на гол</w:t>
      </w:r>
      <w:r>
        <w:rPr>
          <w:spacing w:val="-3"/>
          <w:sz w:val="28"/>
        </w:rPr>
        <w:t>о</w:t>
      </w:r>
      <w:r>
        <w:rPr>
          <w:spacing w:val="-3"/>
          <w:sz w:val="28"/>
        </w:rPr>
        <w:t>сование.</w:t>
      </w:r>
    </w:p>
    <w:p w:rsidR="00382BF4" w:rsidRDefault="00382BF4" w:rsidP="00382BF4">
      <w:pPr>
        <w:widowControl w:val="0"/>
        <w:numPr>
          <w:ilvl w:val="12"/>
          <w:numId w:val="0"/>
        </w:numPr>
        <w:tabs>
          <w:tab w:val="left" w:pos="540"/>
          <w:tab w:val="left" w:pos="9354"/>
        </w:tabs>
        <w:jc w:val="both"/>
        <w:rPr>
          <w:spacing w:val="-3"/>
          <w:sz w:val="28"/>
        </w:rPr>
      </w:pPr>
      <w:r>
        <w:rPr>
          <w:spacing w:val="-3"/>
          <w:sz w:val="28"/>
        </w:rPr>
        <w:t>При решении вопросов каждый член комиссии обладает одним голосом. Передача права голоса членом ревизионной комиссии общества иному лицу, в том числе другому члену ревизионной комиссии, не допуск</w:t>
      </w:r>
      <w:r>
        <w:rPr>
          <w:spacing w:val="-3"/>
          <w:sz w:val="28"/>
        </w:rPr>
        <w:t>а</w:t>
      </w:r>
      <w:r>
        <w:rPr>
          <w:spacing w:val="-3"/>
          <w:sz w:val="28"/>
        </w:rPr>
        <w:t>ется.</w:t>
      </w:r>
    </w:p>
    <w:p w:rsidR="00382BF4" w:rsidRDefault="00382BF4" w:rsidP="00382BF4">
      <w:pPr>
        <w:widowControl w:val="0"/>
        <w:numPr>
          <w:ilvl w:val="12"/>
          <w:numId w:val="0"/>
        </w:numPr>
        <w:tabs>
          <w:tab w:val="left" w:pos="540"/>
          <w:tab w:val="left" w:pos="9354"/>
        </w:tabs>
        <w:jc w:val="both"/>
        <w:rPr>
          <w:sz w:val="28"/>
        </w:rPr>
      </w:pPr>
      <w:r>
        <w:rPr>
          <w:spacing w:val="-3"/>
          <w:sz w:val="28"/>
        </w:rPr>
        <w:t>Решения ревизионной комиссии принимаются, а заключения утверждаются больши</w:t>
      </w:r>
      <w:r>
        <w:rPr>
          <w:spacing w:val="-3"/>
          <w:sz w:val="28"/>
        </w:rPr>
        <w:t>н</w:t>
      </w:r>
      <w:r>
        <w:rPr>
          <w:spacing w:val="-3"/>
          <w:sz w:val="28"/>
        </w:rPr>
        <w:t>ством голосов поименным голосованием или поднятием руки присутствующих на заседании чл</w:t>
      </w:r>
      <w:r>
        <w:rPr>
          <w:spacing w:val="-3"/>
          <w:sz w:val="28"/>
        </w:rPr>
        <w:t>е</w:t>
      </w:r>
      <w:r>
        <w:rPr>
          <w:spacing w:val="-3"/>
          <w:sz w:val="28"/>
        </w:rPr>
        <w:t>нов ревизионной комиссии. При равенстве голосов решающим является голос председателя ревизионной коми</w:t>
      </w:r>
      <w:r>
        <w:rPr>
          <w:spacing w:val="-3"/>
          <w:sz w:val="28"/>
        </w:rPr>
        <w:t>с</w:t>
      </w:r>
      <w:r>
        <w:rPr>
          <w:spacing w:val="-3"/>
          <w:sz w:val="28"/>
        </w:rPr>
        <w:t xml:space="preserve">сии. 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z w:val="28"/>
        </w:rPr>
      </w:pPr>
      <w:r>
        <w:rPr>
          <w:b/>
          <w:bCs/>
          <w:spacing w:val="-3"/>
          <w:sz w:val="28"/>
        </w:rPr>
        <w:t>17.11.</w:t>
      </w:r>
      <w:r>
        <w:rPr>
          <w:spacing w:val="-3"/>
          <w:sz w:val="28"/>
        </w:rPr>
        <w:t xml:space="preserve"> Ч</w:t>
      </w:r>
      <w:r>
        <w:rPr>
          <w:sz w:val="28"/>
        </w:rPr>
        <w:t>ленам ревизионной комиссии общества в период исполнения ими своих обязанностей могут выплачиваться вознаграждения и (или) компенсироваться расходы, св</w:t>
      </w:r>
      <w:r>
        <w:rPr>
          <w:sz w:val="28"/>
        </w:rPr>
        <w:t>я</w:t>
      </w:r>
      <w:r>
        <w:rPr>
          <w:sz w:val="28"/>
        </w:rPr>
        <w:t>занные с исполнением ими своих обязанностей. Размеры таких вознаграждений и компенсаций устанавливаются решением общего собрания акционеров по рекомендации совета дире</w:t>
      </w:r>
      <w:r>
        <w:rPr>
          <w:sz w:val="28"/>
        </w:rPr>
        <w:t>к</w:t>
      </w:r>
      <w:r>
        <w:rPr>
          <w:sz w:val="28"/>
        </w:rPr>
        <w:t>торов общества.</w:t>
      </w: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bookmarkStart w:id="41" w:name="_Toc525619268"/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18. ФОНДЫ ОБЩЕСТВА</w:t>
      </w:r>
      <w:bookmarkEnd w:id="41"/>
    </w:p>
    <w:p w:rsidR="00382BF4" w:rsidRDefault="00382BF4" w:rsidP="00382BF4">
      <w:pPr>
        <w:widowControl w:val="0"/>
        <w:tabs>
          <w:tab w:val="left" w:pos="540"/>
        </w:tabs>
        <w:jc w:val="both"/>
        <w:rPr>
          <w:b/>
          <w:bCs/>
          <w:sz w:val="28"/>
        </w:rPr>
      </w:pPr>
    </w:p>
    <w:p w:rsidR="00382BF4" w:rsidRDefault="00382BF4" w:rsidP="00382BF4">
      <w:pPr>
        <w:widowControl w:val="0"/>
        <w:tabs>
          <w:tab w:val="left" w:pos="540"/>
        </w:tabs>
        <w:jc w:val="both"/>
        <w:rPr>
          <w:sz w:val="28"/>
        </w:rPr>
      </w:pPr>
      <w:r>
        <w:rPr>
          <w:b/>
          <w:bCs/>
          <w:sz w:val="28"/>
        </w:rPr>
        <w:t>18.1.</w:t>
      </w:r>
      <w:r>
        <w:rPr>
          <w:sz w:val="28"/>
        </w:rPr>
        <w:t xml:space="preserve"> В обществе создается резервный фонд в размере 15 процентов уставного капитала общ</w:t>
      </w:r>
      <w:r>
        <w:rPr>
          <w:sz w:val="28"/>
        </w:rPr>
        <w:t>е</w:t>
      </w:r>
      <w:r>
        <w:rPr>
          <w:sz w:val="28"/>
        </w:rPr>
        <w:t xml:space="preserve">ства. </w:t>
      </w:r>
    </w:p>
    <w:p w:rsidR="00382BF4" w:rsidRDefault="00382BF4" w:rsidP="00382BF4">
      <w:pPr>
        <w:widowControl w:val="0"/>
        <w:tabs>
          <w:tab w:val="left" w:pos="540"/>
        </w:tabs>
        <w:jc w:val="both"/>
        <w:rPr>
          <w:sz w:val="28"/>
        </w:rPr>
      </w:pPr>
      <w:r>
        <w:rPr>
          <w:sz w:val="28"/>
        </w:rPr>
        <w:t>Величина ежегодных отчислений в резервный фонд общества составляет 5 процентов от чистой прибыли общества. Указанные отчисления производятся до достижения размера резервного фонда, предусмотренного уст</w:t>
      </w:r>
      <w:r>
        <w:rPr>
          <w:sz w:val="28"/>
        </w:rPr>
        <w:t>а</w:t>
      </w:r>
      <w:r>
        <w:rPr>
          <w:sz w:val="28"/>
        </w:rPr>
        <w:t xml:space="preserve">вом. 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b/>
          <w:bCs/>
          <w:spacing w:val="-3"/>
          <w:sz w:val="28"/>
        </w:rPr>
        <w:t>18.2.</w:t>
      </w:r>
      <w:r>
        <w:rPr>
          <w:spacing w:val="-3"/>
          <w:sz w:val="28"/>
        </w:rPr>
        <w:t xml:space="preserve"> Из чистой прибыли общества формируется специальный фонд акционирования работников общества. Его средства расходуются исключительно на приобретение акций общества, продаваемых акционерами, для последующего распределения работникам общес</w:t>
      </w:r>
      <w:r>
        <w:rPr>
          <w:spacing w:val="-3"/>
          <w:sz w:val="28"/>
        </w:rPr>
        <w:t>т</w:t>
      </w:r>
      <w:r>
        <w:rPr>
          <w:spacing w:val="-3"/>
          <w:sz w:val="28"/>
        </w:rPr>
        <w:t>ва.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spacing w:val="-3"/>
          <w:sz w:val="28"/>
        </w:rPr>
        <w:t>При возмездной реализации работникам общества акций, приобретенных за счет средств фонда акционирования работников общества, вырученные средства направляются на фо</w:t>
      </w:r>
      <w:r>
        <w:rPr>
          <w:spacing w:val="-3"/>
          <w:sz w:val="28"/>
        </w:rPr>
        <w:t>р</w:t>
      </w:r>
      <w:r>
        <w:rPr>
          <w:spacing w:val="-3"/>
          <w:sz w:val="28"/>
        </w:rPr>
        <w:t>мирование указанного фонда.</w:t>
      </w:r>
    </w:p>
    <w:p w:rsidR="00382BF4" w:rsidRDefault="00382BF4" w:rsidP="00382BF4">
      <w:pPr>
        <w:widowControl w:val="0"/>
        <w:jc w:val="both"/>
        <w:rPr>
          <w:sz w:val="28"/>
        </w:rPr>
      </w:pPr>
      <w:r>
        <w:rPr>
          <w:b/>
          <w:bCs/>
          <w:spacing w:val="-3"/>
          <w:sz w:val="28"/>
        </w:rPr>
        <w:t>18.3.</w:t>
      </w:r>
      <w:r>
        <w:rPr>
          <w:spacing w:val="-3"/>
          <w:sz w:val="28"/>
        </w:rPr>
        <w:t xml:space="preserve"> О</w:t>
      </w:r>
      <w:r>
        <w:rPr>
          <w:sz w:val="28"/>
        </w:rPr>
        <w:t>бщество может образовывать специальный фонд за счет чистой прибыли для выплаты див</w:t>
      </w:r>
      <w:r>
        <w:rPr>
          <w:sz w:val="28"/>
        </w:rPr>
        <w:t>и</w:t>
      </w:r>
      <w:r>
        <w:rPr>
          <w:sz w:val="28"/>
        </w:rPr>
        <w:t xml:space="preserve">дендов по привилегированным акциям типа А. </w:t>
      </w: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bookmarkStart w:id="42" w:name="_Toc525619269"/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19. ПРЕДОСТАВЛЕНИЕ ОБЩЕСТВОМ ИНФОРМАЦИИ АКЦИОНЕРАМ</w:t>
      </w:r>
      <w:bookmarkEnd w:id="42"/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b/>
          <w:bCs/>
          <w:spacing w:val="-3"/>
          <w:sz w:val="28"/>
        </w:rPr>
      </w:pP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b/>
          <w:bCs/>
          <w:spacing w:val="-3"/>
          <w:sz w:val="28"/>
        </w:rPr>
        <w:t>19.1.</w:t>
      </w:r>
      <w:r>
        <w:rPr>
          <w:spacing w:val="-3"/>
          <w:sz w:val="28"/>
        </w:rPr>
        <w:t xml:space="preserve"> Общество обязано обеспечить акционерам доступ к документам, предусмотренным пунктом 1 статьи 89 Федерального закона «Об акционерных обществах». К документам бухгалтерского учета имеют право доступа акционеры (акционер), имеющие в совокупн</w:t>
      </w:r>
      <w:r>
        <w:rPr>
          <w:spacing w:val="-3"/>
          <w:sz w:val="28"/>
        </w:rPr>
        <w:t>о</w:t>
      </w:r>
      <w:r>
        <w:rPr>
          <w:spacing w:val="-3"/>
          <w:sz w:val="28"/>
        </w:rPr>
        <w:t>сти не менее 25 процентов г</w:t>
      </w:r>
      <w:r>
        <w:rPr>
          <w:spacing w:val="-3"/>
          <w:sz w:val="28"/>
        </w:rPr>
        <w:t>о</w:t>
      </w:r>
      <w:r>
        <w:rPr>
          <w:spacing w:val="-3"/>
          <w:sz w:val="28"/>
        </w:rPr>
        <w:t>лосующих акций общества.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b/>
          <w:bCs/>
          <w:spacing w:val="-3"/>
          <w:sz w:val="28"/>
        </w:rPr>
        <w:t>19.2.</w:t>
      </w:r>
      <w:r>
        <w:rPr>
          <w:spacing w:val="-3"/>
          <w:sz w:val="28"/>
        </w:rPr>
        <w:t xml:space="preserve"> Документы, предусмотренные пунктом 1 статьи 89 Федерального закона «Об акци</w:t>
      </w:r>
      <w:r>
        <w:rPr>
          <w:spacing w:val="-3"/>
          <w:sz w:val="28"/>
        </w:rPr>
        <w:t>о</w:t>
      </w:r>
      <w:r>
        <w:rPr>
          <w:spacing w:val="-3"/>
          <w:sz w:val="28"/>
        </w:rPr>
        <w:t>нерных обществах», должны быть предоставлены обществом в течение 7 дней со дня предъявления соответствующего требования для ознакомления в помещении исполнител</w:t>
      </w:r>
      <w:r>
        <w:rPr>
          <w:spacing w:val="-3"/>
          <w:sz w:val="28"/>
        </w:rPr>
        <w:t>ь</w:t>
      </w:r>
      <w:r>
        <w:rPr>
          <w:spacing w:val="-3"/>
          <w:sz w:val="28"/>
        </w:rPr>
        <w:t>ного органа общества. Общество обязано по требованию лиц, имеющих право доступа к документам, предусмотренным пунктом 1 статьи 89 Федерального закона «Об акционе</w:t>
      </w:r>
      <w:r>
        <w:rPr>
          <w:spacing w:val="-3"/>
          <w:sz w:val="28"/>
        </w:rPr>
        <w:t>р</w:t>
      </w:r>
      <w:r>
        <w:rPr>
          <w:spacing w:val="-3"/>
          <w:sz w:val="28"/>
        </w:rPr>
        <w:t>ных обществах», предоставить им копии указанных документов. Плата, взимаемая обществом за предоставление данных копий, не может превышать затраты на их изготовл</w:t>
      </w:r>
      <w:r>
        <w:rPr>
          <w:spacing w:val="-3"/>
          <w:sz w:val="28"/>
        </w:rPr>
        <w:t>е</w:t>
      </w:r>
      <w:r>
        <w:rPr>
          <w:spacing w:val="-3"/>
          <w:sz w:val="28"/>
        </w:rPr>
        <w:t>ние.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b/>
          <w:bCs/>
          <w:spacing w:val="-3"/>
          <w:sz w:val="28"/>
        </w:rPr>
        <w:t>19.3.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Достоверность данных, содержащихся в годовых отчетах общества, годовой бухга</w:t>
      </w:r>
      <w:r>
        <w:rPr>
          <w:sz w:val="28"/>
        </w:rPr>
        <w:t>л</w:t>
      </w:r>
      <w:r>
        <w:rPr>
          <w:sz w:val="28"/>
        </w:rPr>
        <w:t>терской отчетности, должна быть подтверждена ревизионной комиссией общества</w:t>
      </w:r>
      <w:r>
        <w:rPr>
          <w:spacing w:val="-3"/>
          <w:sz w:val="28"/>
        </w:rPr>
        <w:t>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spacing w:val="-3"/>
          <w:sz w:val="28"/>
        </w:rPr>
        <w:t>Перед опубликованием обществом указанных в настоящем пункте устава документов о</w:t>
      </w:r>
      <w:r>
        <w:rPr>
          <w:spacing w:val="-3"/>
          <w:sz w:val="28"/>
        </w:rPr>
        <w:t>б</w:t>
      </w:r>
      <w:r>
        <w:rPr>
          <w:spacing w:val="-3"/>
          <w:sz w:val="28"/>
        </w:rPr>
        <w:t>щество обязано привлечь для ежегодной проверки и подтверждения годовой финансовой отчетности аудитора, не связанного имущественными интересами с обществом или его акци</w:t>
      </w:r>
      <w:r>
        <w:rPr>
          <w:spacing w:val="-3"/>
          <w:sz w:val="28"/>
        </w:rPr>
        <w:t>о</w:t>
      </w:r>
      <w:r>
        <w:rPr>
          <w:spacing w:val="-3"/>
          <w:sz w:val="28"/>
        </w:rPr>
        <w:t>нерами.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spacing w:val="-3"/>
          <w:sz w:val="28"/>
        </w:rPr>
        <w:t>Годовые отчеты общества подлежат предварительному утверждению советом директоров общества не позднее чем за 30 дней до даты проведения годового общего собрания акци</w:t>
      </w:r>
      <w:r>
        <w:rPr>
          <w:spacing w:val="-3"/>
          <w:sz w:val="28"/>
        </w:rPr>
        <w:t>о</w:t>
      </w:r>
      <w:r>
        <w:rPr>
          <w:spacing w:val="-3"/>
          <w:sz w:val="28"/>
        </w:rPr>
        <w:t>неров.</w:t>
      </w: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</w:p>
    <w:p w:rsidR="00382BF4" w:rsidRDefault="00382BF4" w:rsidP="00382BF4">
      <w:pPr>
        <w:pStyle w:val="11"/>
        <w:spacing w:before="0" w:after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20. ЛИКВИДАЦИЯ И РЕОРГАНИЗАЦИЯ ОБЩЕСТВА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b/>
          <w:bCs/>
          <w:spacing w:val="-3"/>
          <w:sz w:val="28"/>
        </w:rPr>
      </w:pP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b/>
          <w:bCs/>
          <w:spacing w:val="-3"/>
          <w:sz w:val="28"/>
        </w:rPr>
        <w:t>20.1.</w:t>
      </w:r>
      <w:r>
        <w:rPr>
          <w:spacing w:val="-3"/>
          <w:sz w:val="28"/>
        </w:rPr>
        <w:t xml:space="preserve"> Общество может быть реорганизовано добровольно в порядке, предусмотренном Ф</w:t>
      </w:r>
      <w:r>
        <w:rPr>
          <w:spacing w:val="-3"/>
          <w:sz w:val="28"/>
        </w:rPr>
        <w:t>е</w:t>
      </w:r>
      <w:r>
        <w:rPr>
          <w:spacing w:val="-3"/>
          <w:sz w:val="28"/>
        </w:rPr>
        <w:t>деральным законом «Об акционерных обществах», или на других основаниях и в порядке, определяемом Гражданским кодексом РФ и иными федеральными з</w:t>
      </w:r>
      <w:r>
        <w:rPr>
          <w:spacing w:val="-3"/>
          <w:sz w:val="28"/>
        </w:rPr>
        <w:t>а</w:t>
      </w:r>
      <w:r>
        <w:rPr>
          <w:spacing w:val="-3"/>
          <w:sz w:val="28"/>
        </w:rPr>
        <w:t>конами.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b/>
          <w:bCs/>
          <w:spacing w:val="-3"/>
          <w:sz w:val="28"/>
        </w:rPr>
        <w:t>20.2.</w:t>
      </w:r>
      <w:r>
        <w:rPr>
          <w:spacing w:val="-3"/>
          <w:sz w:val="28"/>
        </w:rPr>
        <w:t xml:space="preserve"> Реорганизация Общества (слияние, присоединение, разделение, выделение, преобр</w:t>
      </w:r>
      <w:r>
        <w:rPr>
          <w:spacing w:val="-3"/>
          <w:sz w:val="28"/>
        </w:rPr>
        <w:t>а</w:t>
      </w:r>
      <w:r>
        <w:rPr>
          <w:spacing w:val="-3"/>
          <w:sz w:val="28"/>
        </w:rPr>
        <w:t>зование) производится по решению Общего собрания акционеров Общества или судом в случаях и порядке, предусмотренных действующим законодательством РФ. Реорганиз</w:t>
      </w:r>
      <w:r>
        <w:rPr>
          <w:spacing w:val="-3"/>
          <w:sz w:val="28"/>
        </w:rPr>
        <w:t>а</w:t>
      </w:r>
      <w:r>
        <w:rPr>
          <w:spacing w:val="-3"/>
          <w:sz w:val="28"/>
        </w:rPr>
        <w:t>ция Общества влечет за собой переход прав и обязанностей, принадлежащих Обществу к его правопреемнику (правопреемникам). При реорганизации Общества вносятся соответс</w:t>
      </w:r>
      <w:r>
        <w:rPr>
          <w:spacing w:val="-3"/>
          <w:sz w:val="28"/>
        </w:rPr>
        <w:t>т</w:t>
      </w:r>
      <w:r>
        <w:rPr>
          <w:spacing w:val="-3"/>
          <w:sz w:val="28"/>
        </w:rPr>
        <w:t>вующие изменения в настоящий Устав и государственный реестр. В предусмотренных з</w:t>
      </w:r>
      <w:r>
        <w:rPr>
          <w:spacing w:val="-3"/>
          <w:sz w:val="28"/>
        </w:rPr>
        <w:t>а</w:t>
      </w:r>
      <w:r>
        <w:rPr>
          <w:spacing w:val="-3"/>
          <w:sz w:val="28"/>
        </w:rPr>
        <w:t>конодательством случаях реорганизация согласовывается с уполномоченными государственными орган</w:t>
      </w:r>
      <w:r>
        <w:rPr>
          <w:spacing w:val="-3"/>
          <w:sz w:val="28"/>
        </w:rPr>
        <w:t>а</w:t>
      </w:r>
      <w:r>
        <w:rPr>
          <w:spacing w:val="-3"/>
          <w:sz w:val="28"/>
        </w:rPr>
        <w:t>ми.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spacing w:val="-3"/>
          <w:sz w:val="28"/>
        </w:rPr>
        <w:t>Общество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spacing w:val="-3"/>
          <w:sz w:val="28"/>
        </w:rPr>
        <w:t>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записи о прекращении деятельности присоединенного Общес</w:t>
      </w:r>
      <w:r>
        <w:rPr>
          <w:spacing w:val="-3"/>
          <w:sz w:val="28"/>
        </w:rPr>
        <w:t>т</w:t>
      </w:r>
      <w:r>
        <w:rPr>
          <w:spacing w:val="-3"/>
          <w:sz w:val="28"/>
        </w:rPr>
        <w:t>ва.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b/>
          <w:bCs/>
          <w:spacing w:val="-3"/>
          <w:sz w:val="28"/>
        </w:rPr>
        <w:t>20.3.</w:t>
      </w:r>
      <w:r>
        <w:rPr>
          <w:spacing w:val="-3"/>
          <w:sz w:val="28"/>
        </w:rPr>
        <w:t xml:space="preserve"> При реорганизации Общества все документы передаются в соответствии с </w:t>
      </w:r>
      <w:r>
        <w:rPr>
          <w:spacing w:val="-3"/>
          <w:sz w:val="28"/>
        </w:rPr>
        <w:lastRenderedPageBreak/>
        <w:t>установленными правилами предпр</w:t>
      </w:r>
      <w:r>
        <w:rPr>
          <w:spacing w:val="-3"/>
          <w:sz w:val="28"/>
        </w:rPr>
        <w:t>и</w:t>
      </w:r>
      <w:r>
        <w:rPr>
          <w:spacing w:val="-3"/>
          <w:sz w:val="28"/>
        </w:rPr>
        <w:t>ятию-правопреемнику.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spacing w:val="-3"/>
          <w:sz w:val="28"/>
        </w:rPr>
        <w:t>При реорганизации Общества в виде разделения все его права и обязанности переходят двум или нескольким вновь создаваемым Обществам в соответствии с разделительным б</w:t>
      </w:r>
      <w:r>
        <w:rPr>
          <w:spacing w:val="-3"/>
          <w:sz w:val="28"/>
        </w:rPr>
        <w:t>а</w:t>
      </w:r>
      <w:r>
        <w:rPr>
          <w:spacing w:val="-3"/>
          <w:sz w:val="28"/>
        </w:rPr>
        <w:t>лансом.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b/>
          <w:bCs/>
          <w:spacing w:val="-3"/>
          <w:sz w:val="28"/>
        </w:rPr>
        <w:t>20.4.</w:t>
      </w:r>
      <w:r>
        <w:rPr>
          <w:spacing w:val="-3"/>
          <w:sz w:val="28"/>
        </w:rPr>
        <w:t xml:space="preserve"> Государственная регистрация вновь возникших в результате реорганизации О</w:t>
      </w:r>
      <w:r>
        <w:rPr>
          <w:spacing w:val="-3"/>
          <w:sz w:val="28"/>
        </w:rPr>
        <w:t>б</w:t>
      </w:r>
      <w:r>
        <w:rPr>
          <w:spacing w:val="-3"/>
          <w:sz w:val="28"/>
        </w:rPr>
        <w:t>ществ и внесение записи о прекращении деятельности реорганизованных Обществ осуществляю</w:t>
      </w:r>
      <w:r>
        <w:rPr>
          <w:spacing w:val="-3"/>
          <w:sz w:val="28"/>
        </w:rPr>
        <w:t>т</w:t>
      </w:r>
      <w:r>
        <w:rPr>
          <w:spacing w:val="-3"/>
          <w:sz w:val="28"/>
        </w:rPr>
        <w:t>ся в поря</w:t>
      </w:r>
      <w:r>
        <w:rPr>
          <w:spacing w:val="-3"/>
          <w:sz w:val="28"/>
        </w:rPr>
        <w:t>д</w:t>
      </w:r>
      <w:r>
        <w:rPr>
          <w:spacing w:val="-3"/>
          <w:sz w:val="28"/>
        </w:rPr>
        <w:t>ке, установленном федеральными законами.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b/>
          <w:bCs/>
          <w:spacing w:val="-3"/>
          <w:sz w:val="28"/>
        </w:rPr>
        <w:t>20.5.</w:t>
      </w:r>
      <w:r>
        <w:rPr>
          <w:spacing w:val="-3"/>
          <w:sz w:val="28"/>
        </w:rPr>
        <w:t xml:space="preserve"> Ликвидация Общества производится по решению Общего собрания акционеров Общества либо по решению суда (арбитражного суда) в случаях, предусмотренных законод</w:t>
      </w:r>
      <w:r>
        <w:rPr>
          <w:spacing w:val="-3"/>
          <w:sz w:val="28"/>
        </w:rPr>
        <w:t>а</w:t>
      </w:r>
      <w:r>
        <w:rPr>
          <w:spacing w:val="-3"/>
          <w:sz w:val="28"/>
        </w:rPr>
        <w:t>тельством Российской Федерации. Порядок и сроки ликвидации Общества устанавливаю</w:t>
      </w:r>
      <w:r>
        <w:rPr>
          <w:spacing w:val="-3"/>
          <w:sz w:val="28"/>
        </w:rPr>
        <w:t>т</w:t>
      </w:r>
      <w:r>
        <w:rPr>
          <w:spacing w:val="-3"/>
          <w:sz w:val="28"/>
        </w:rPr>
        <w:t>ся Общим собранием акционеров Общества или судом. Срок для заявления претензий кредиторами не может быть менее двух месяцев с момента объявления о ли</w:t>
      </w:r>
      <w:r>
        <w:rPr>
          <w:spacing w:val="-3"/>
          <w:sz w:val="28"/>
        </w:rPr>
        <w:t>к</w:t>
      </w:r>
      <w:r>
        <w:rPr>
          <w:spacing w:val="-3"/>
          <w:sz w:val="28"/>
        </w:rPr>
        <w:t>видации.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b/>
          <w:bCs/>
          <w:spacing w:val="-3"/>
          <w:sz w:val="28"/>
        </w:rPr>
        <w:t>20.6.</w:t>
      </w:r>
      <w:r>
        <w:rPr>
          <w:spacing w:val="-3"/>
          <w:sz w:val="28"/>
        </w:rPr>
        <w:t xml:space="preserve"> При добровольной ликвидации Общества ликвидационная комиссия назначается Общим собранием акционеров Общества по согласованию с органом, осуществляющим гос</w:t>
      </w:r>
      <w:r>
        <w:rPr>
          <w:spacing w:val="-3"/>
          <w:sz w:val="28"/>
        </w:rPr>
        <w:t>у</w:t>
      </w:r>
      <w:r>
        <w:rPr>
          <w:spacing w:val="-3"/>
          <w:sz w:val="28"/>
        </w:rPr>
        <w:t>дарственную регистрацию. При принудительной ликвидации Ликвидационная комиссия назначается судом. С момента назначения Ликвидационной комиссии к ней переходят все полномочия по управлению делами Общес</w:t>
      </w:r>
      <w:r>
        <w:rPr>
          <w:spacing w:val="-3"/>
          <w:sz w:val="28"/>
        </w:rPr>
        <w:t>т</w:t>
      </w:r>
      <w:r>
        <w:rPr>
          <w:spacing w:val="-3"/>
          <w:sz w:val="28"/>
        </w:rPr>
        <w:t>ва.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b/>
          <w:bCs/>
          <w:spacing w:val="-3"/>
          <w:sz w:val="28"/>
        </w:rPr>
        <w:t>20.7.</w:t>
      </w:r>
      <w:r>
        <w:rPr>
          <w:spacing w:val="-3"/>
          <w:sz w:val="28"/>
        </w:rPr>
        <w:t xml:space="preserve">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</w:t>
      </w:r>
      <w:r>
        <w:rPr>
          <w:spacing w:val="-3"/>
          <w:sz w:val="28"/>
        </w:rPr>
        <w:t>е</w:t>
      </w:r>
      <w:r>
        <w:rPr>
          <w:spacing w:val="-3"/>
          <w:sz w:val="28"/>
        </w:rPr>
        <w:t>ния о составе имущества ликвидируемого Общества, предъявленных кредиторами треб</w:t>
      </w:r>
      <w:r>
        <w:rPr>
          <w:spacing w:val="-3"/>
          <w:sz w:val="28"/>
        </w:rPr>
        <w:t>о</w:t>
      </w:r>
      <w:r>
        <w:rPr>
          <w:spacing w:val="-3"/>
          <w:sz w:val="28"/>
        </w:rPr>
        <w:t>ваниях, а также результатах их рассмотрения. Промежуточный ликвидационный баланс утверждае</w:t>
      </w:r>
      <w:r>
        <w:rPr>
          <w:spacing w:val="-3"/>
          <w:sz w:val="28"/>
        </w:rPr>
        <w:t>т</w:t>
      </w:r>
      <w:r>
        <w:rPr>
          <w:spacing w:val="-3"/>
          <w:sz w:val="28"/>
        </w:rPr>
        <w:t>ся Общим собранием акционеров Общества по согласованию с органом, осуществившим государственную регистрацию ликвид</w:t>
      </w:r>
      <w:r>
        <w:rPr>
          <w:spacing w:val="-3"/>
          <w:sz w:val="28"/>
        </w:rPr>
        <w:t>и</w:t>
      </w:r>
      <w:r>
        <w:rPr>
          <w:spacing w:val="-3"/>
          <w:sz w:val="28"/>
        </w:rPr>
        <w:t>руемого Общества.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b/>
          <w:bCs/>
          <w:spacing w:val="-3"/>
          <w:sz w:val="28"/>
        </w:rPr>
        <w:t>20.8.</w:t>
      </w:r>
      <w:r>
        <w:rPr>
          <w:spacing w:val="-3"/>
          <w:sz w:val="28"/>
        </w:rPr>
        <w:t xml:space="preserve"> Оставшееся после завершения расчетов с кредиторами имущество ликвидируемого Общества распределяется Ликвидационной комиссией между акционерами в очередности, предусмотренной настоящим Уставом и Федеральным законом «Об акционерных общес</w:t>
      </w:r>
      <w:r>
        <w:rPr>
          <w:spacing w:val="-3"/>
          <w:sz w:val="28"/>
        </w:rPr>
        <w:t>т</w:t>
      </w:r>
      <w:r>
        <w:rPr>
          <w:spacing w:val="-3"/>
          <w:sz w:val="28"/>
        </w:rPr>
        <w:t>вах».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b/>
          <w:bCs/>
          <w:spacing w:val="-3"/>
          <w:sz w:val="28"/>
        </w:rPr>
        <w:t>20.9.</w:t>
      </w:r>
      <w:r>
        <w:rPr>
          <w:spacing w:val="-3"/>
          <w:sz w:val="28"/>
        </w:rPr>
        <w:t xml:space="preserve"> При отсутствии правопреемника документы постоянного хранения, имеющие нау</w:t>
      </w:r>
      <w:r>
        <w:rPr>
          <w:spacing w:val="-3"/>
          <w:sz w:val="28"/>
        </w:rPr>
        <w:t>ч</w:t>
      </w:r>
      <w:r>
        <w:rPr>
          <w:spacing w:val="-3"/>
          <w:sz w:val="28"/>
        </w:rPr>
        <w:t>но-историческое значение, передаются на государственное хранение в государственный архив; документы по личному составу передаются на хранение в муниципальный архив. Передача и упорядочение документов осуществляется силами и за счет средств Общества в соответствии с требов</w:t>
      </w:r>
      <w:r>
        <w:rPr>
          <w:spacing w:val="-3"/>
          <w:sz w:val="28"/>
        </w:rPr>
        <w:t>а</w:t>
      </w:r>
      <w:r>
        <w:rPr>
          <w:spacing w:val="-3"/>
          <w:sz w:val="28"/>
        </w:rPr>
        <w:t>ниями архивных органов.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jc w:val="both"/>
        <w:rPr>
          <w:spacing w:val="-3"/>
          <w:sz w:val="28"/>
        </w:rPr>
      </w:pPr>
      <w:r>
        <w:rPr>
          <w:b/>
          <w:bCs/>
          <w:spacing w:val="-3"/>
          <w:sz w:val="28"/>
        </w:rPr>
        <w:t>20.10.</w:t>
      </w:r>
      <w:r>
        <w:rPr>
          <w:spacing w:val="-3"/>
          <w:sz w:val="28"/>
        </w:rPr>
        <w:t xml:space="preserve"> Ликвидация считается завершенной, а Общество – прекратившим существование с момента с момента внесения органом государственной регистрации соответствующей записи в единый государственный реестр юридич</w:t>
      </w:r>
      <w:r>
        <w:rPr>
          <w:spacing w:val="-3"/>
          <w:sz w:val="28"/>
        </w:rPr>
        <w:t>е</w:t>
      </w:r>
      <w:r>
        <w:rPr>
          <w:spacing w:val="-3"/>
          <w:sz w:val="28"/>
        </w:rPr>
        <w:t>ских лиц.</w:t>
      </w:r>
    </w:p>
    <w:p w:rsidR="00382BF4" w:rsidRDefault="00382BF4" w:rsidP="00382BF4">
      <w:pPr>
        <w:widowControl w:val="0"/>
        <w:tabs>
          <w:tab w:val="left" w:pos="-720"/>
          <w:tab w:val="left" w:pos="540"/>
        </w:tabs>
        <w:spacing w:line="360" w:lineRule="auto"/>
        <w:jc w:val="both"/>
        <w:rPr>
          <w:rFonts w:ascii="Arial" w:hAnsi="Arial" w:cs="Arial"/>
          <w:spacing w:val="-3"/>
          <w:sz w:val="24"/>
        </w:rPr>
      </w:pPr>
    </w:p>
    <w:p w:rsidR="00382BF4" w:rsidRPr="00B46782" w:rsidRDefault="00382BF4" w:rsidP="00382BF4">
      <w:pPr>
        <w:rPr>
          <w:rFonts w:ascii="Arial" w:hAnsi="Arial" w:cs="Arial"/>
          <w:sz w:val="24"/>
        </w:rPr>
      </w:pPr>
    </w:p>
    <w:p w:rsidR="00382BF4" w:rsidRPr="00B46782" w:rsidRDefault="00382BF4" w:rsidP="00382BF4">
      <w:pPr>
        <w:rPr>
          <w:rFonts w:ascii="Arial" w:hAnsi="Arial" w:cs="Arial"/>
          <w:sz w:val="24"/>
        </w:rPr>
      </w:pPr>
    </w:p>
    <w:p w:rsidR="00382BF4" w:rsidRPr="00B46782" w:rsidRDefault="00382BF4" w:rsidP="00382BF4">
      <w:pPr>
        <w:rPr>
          <w:rFonts w:ascii="Arial" w:hAnsi="Arial" w:cs="Arial"/>
          <w:sz w:val="24"/>
        </w:rPr>
      </w:pPr>
    </w:p>
    <w:p w:rsidR="00382BF4" w:rsidRPr="00B46782" w:rsidRDefault="00382BF4" w:rsidP="00382BF4">
      <w:pPr>
        <w:rPr>
          <w:rFonts w:ascii="Arial" w:hAnsi="Arial" w:cs="Arial"/>
          <w:sz w:val="24"/>
        </w:rPr>
      </w:pPr>
    </w:p>
    <w:p w:rsidR="00382BF4" w:rsidRPr="00B46782" w:rsidRDefault="00382BF4" w:rsidP="00382BF4">
      <w:pPr>
        <w:rPr>
          <w:rFonts w:ascii="Arial" w:hAnsi="Arial" w:cs="Arial"/>
          <w:sz w:val="24"/>
        </w:rPr>
      </w:pPr>
    </w:p>
    <w:p w:rsidR="00382BF4" w:rsidRPr="00B46782" w:rsidRDefault="00382BF4" w:rsidP="00382BF4">
      <w:pPr>
        <w:rPr>
          <w:rFonts w:ascii="Arial" w:hAnsi="Arial" w:cs="Arial"/>
          <w:sz w:val="24"/>
        </w:rPr>
      </w:pPr>
    </w:p>
    <w:p w:rsidR="00382BF4" w:rsidRPr="00B46782" w:rsidRDefault="00382BF4" w:rsidP="00382BF4">
      <w:pPr>
        <w:rPr>
          <w:rFonts w:ascii="Arial" w:hAnsi="Arial" w:cs="Arial"/>
          <w:sz w:val="24"/>
        </w:rPr>
      </w:pPr>
    </w:p>
    <w:p w:rsidR="00382BF4" w:rsidRPr="00B46782" w:rsidRDefault="00382BF4" w:rsidP="00382BF4">
      <w:pPr>
        <w:rPr>
          <w:rFonts w:ascii="Arial" w:hAnsi="Arial" w:cs="Arial"/>
          <w:sz w:val="24"/>
        </w:rPr>
      </w:pPr>
    </w:p>
    <w:p w:rsidR="00382BF4" w:rsidRPr="00B46782" w:rsidRDefault="00382BF4" w:rsidP="00382BF4">
      <w:pPr>
        <w:rPr>
          <w:rFonts w:ascii="Arial" w:hAnsi="Arial" w:cs="Arial"/>
          <w:sz w:val="24"/>
        </w:rPr>
      </w:pPr>
    </w:p>
    <w:p w:rsidR="00382BF4" w:rsidRPr="00B46782" w:rsidRDefault="00382BF4" w:rsidP="00382BF4">
      <w:pPr>
        <w:rPr>
          <w:rFonts w:ascii="Arial" w:hAnsi="Arial" w:cs="Arial"/>
          <w:sz w:val="24"/>
        </w:rPr>
      </w:pPr>
    </w:p>
    <w:p w:rsidR="00382BF4" w:rsidRPr="00B46782" w:rsidRDefault="00382BF4" w:rsidP="00382BF4">
      <w:pPr>
        <w:rPr>
          <w:rFonts w:ascii="Arial" w:hAnsi="Arial" w:cs="Arial"/>
          <w:sz w:val="24"/>
        </w:rPr>
      </w:pPr>
    </w:p>
    <w:p w:rsidR="00382BF4" w:rsidRPr="00B46782" w:rsidRDefault="00382BF4" w:rsidP="00382BF4">
      <w:pPr>
        <w:rPr>
          <w:rFonts w:ascii="Arial" w:hAnsi="Arial" w:cs="Arial"/>
          <w:sz w:val="24"/>
        </w:rPr>
      </w:pPr>
    </w:p>
    <w:p w:rsidR="00382BF4" w:rsidRPr="00B46782" w:rsidRDefault="00382BF4" w:rsidP="00382BF4">
      <w:pPr>
        <w:rPr>
          <w:rFonts w:ascii="Arial" w:hAnsi="Arial" w:cs="Arial"/>
          <w:sz w:val="24"/>
        </w:rPr>
      </w:pPr>
    </w:p>
    <w:p w:rsidR="00382BF4" w:rsidRDefault="00382BF4" w:rsidP="00382BF4">
      <w:pPr>
        <w:rPr>
          <w:rFonts w:ascii="Arial" w:hAnsi="Arial" w:cs="Arial"/>
          <w:sz w:val="24"/>
        </w:rPr>
      </w:pPr>
    </w:p>
    <w:p w:rsidR="00382BF4" w:rsidRPr="00B46782" w:rsidRDefault="00382BF4" w:rsidP="00382BF4">
      <w:pPr>
        <w:tabs>
          <w:tab w:val="left" w:pos="4531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noProof/>
          <w:sz w:val="24"/>
        </w:rPr>
        <w:drawing>
          <wp:inline distT="0" distB="0" distL="0" distR="0">
            <wp:extent cx="5848350" cy="2114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91C" w:rsidRDefault="00F8491C"/>
    <w:sectPr w:rsidR="00F8491C" w:rsidSect="00D85FBF">
      <w:headerReference w:type="even" r:id="rId7"/>
      <w:headerReference w:type="default" r:id="rId8"/>
      <w:pgSz w:w="11907" w:h="16840" w:code="9"/>
      <w:pgMar w:top="851" w:right="850" w:bottom="851" w:left="142" w:header="454" w:footer="567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EB" w:rsidRDefault="00382BF4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30</w:t>
    </w:r>
    <w:r>
      <w:rPr>
        <w:rStyle w:val="af5"/>
      </w:rPr>
      <w:fldChar w:fldCharType="end"/>
    </w:r>
  </w:p>
  <w:p w:rsidR="00EA55EB" w:rsidRDefault="00382BF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EB" w:rsidRDefault="00382BF4">
    <w:pPr>
      <w:pStyle w:val="a8"/>
      <w:framePr w:w="500" w:wrap="around" w:vAnchor="text" w:hAnchor="page" w:x="10702" w:y="10"/>
      <w:jc w:val="center"/>
      <w:rPr>
        <w:rStyle w:val="af5"/>
        <w:b/>
        <w:bCs/>
        <w:sz w:val="28"/>
      </w:rPr>
    </w:pPr>
    <w:r>
      <w:rPr>
        <w:rStyle w:val="af5"/>
        <w:b/>
        <w:bCs/>
        <w:sz w:val="28"/>
      </w:rPr>
      <w:fldChar w:fldCharType="begin"/>
    </w:r>
    <w:r>
      <w:rPr>
        <w:rStyle w:val="af5"/>
        <w:b/>
        <w:bCs/>
        <w:sz w:val="28"/>
      </w:rPr>
      <w:instrText xml:space="preserve">PAGE  </w:instrText>
    </w:r>
    <w:r>
      <w:rPr>
        <w:rStyle w:val="af5"/>
        <w:b/>
        <w:bCs/>
        <w:sz w:val="28"/>
      </w:rPr>
      <w:fldChar w:fldCharType="separate"/>
    </w:r>
    <w:r>
      <w:rPr>
        <w:rStyle w:val="af5"/>
        <w:b/>
        <w:bCs/>
        <w:noProof/>
        <w:sz w:val="28"/>
      </w:rPr>
      <w:t>2</w:t>
    </w:r>
    <w:r>
      <w:rPr>
        <w:rStyle w:val="af5"/>
        <w:b/>
        <w:bCs/>
        <w:sz w:val="28"/>
      </w:rPr>
      <w:fldChar w:fldCharType="end"/>
    </w:r>
  </w:p>
  <w:p w:rsidR="00EA55EB" w:rsidRDefault="00382BF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B72"/>
    <w:multiLevelType w:val="multilevel"/>
    <w:tmpl w:val="F6DE618C"/>
    <w:lvl w:ilvl="0">
      <w:start w:val="1"/>
      <w:numFmt w:val="bullet"/>
      <w:lvlText w:val="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1">
    <w:nsid w:val="0B4B724C"/>
    <w:multiLevelType w:val="hybridMultilevel"/>
    <w:tmpl w:val="86CE366A"/>
    <w:lvl w:ilvl="0" w:tplc="0C1877C4">
      <w:start w:val="1"/>
      <w:numFmt w:val="bullet"/>
      <w:lvlText w:val="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DD67D36"/>
    <w:multiLevelType w:val="hybridMultilevel"/>
    <w:tmpl w:val="B4E65A40"/>
    <w:lvl w:ilvl="0" w:tplc="0C1877C4">
      <w:start w:val="1"/>
      <w:numFmt w:val="bullet"/>
      <w:lvlText w:val="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7428EA"/>
    <w:multiLevelType w:val="hybridMultilevel"/>
    <w:tmpl w:val="A4501CCA"/>
    <w:lvl w:ilvl="0" w:tplc="7FA20626">
      <w:start w:val="1"/>
      <w:numFmt w:val="bullet"/>
      <w:lvlText w:val="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69276A"/>
    <w:multiLevelType w:val="hybridMultilevel"/>
    <w:tmpl w:val="9DBCDB74"/>
    <w:lvl w:ilvl="0" w:tplc="0C1877C4">
      <w:start w:val="1"/>
      <w:numFmt w:val="bullet"/>
      <w:lvlText w:val="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2413DB"/>
    <w:multiLevelType w:val="multilevel"/>
    <w:tmpl w:val="F6DE618C"/>
    <w:lvl w:ilvl="0">
      <w:start w:val="1"/>
      <w:numFmt w:val="bullet"/>
      <w:lvlText w:val="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6">
    <w:nsid w:val="305E3B4E"/>
    <w:multiLevelType w:val="hybridMultilevel"/>
    <w:tmpl w:val="D8048ECA"/>
    <w:lvl w:ilvl="0" w:tplc="7FA20626">
      <w:start w:val="1"/>
      <w:numFmt w:val="bullet"/>
      <w:lvlText w:val="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6A60C2"/>
    <w:multiLevelType w:val="hybridMultilevel"/>
    <w:tmpl w:val="5D502514"/>
    <w:lvl w:ilvl="0" w:tplc="0C1877C4">
      <w:start w:val="1"/>
      <w:numFmt w:val="bullet"/>
      <w:lvlText w:val="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041D87"/>
    <w:multiLevelType w:val="hybridMultilevel"/>
    <w:tmpl w:val="18F4C566"/>
    <w:lvl w:ilvl="0" w:tplc="0C1877C4">
      <w:start w:val="1"/>
      <w:numFmt w:val="bullet"/>
      <w:lvlText w:val="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64312F"/>
    <w:multiLevelType w:val="hybridMultilevel"/>
    <w:tmpl w:val="1B70FCC4"/>
    <w:lvl w:ilvl="0" w:tplc="0C1877C4">
      <w:start w:val="1"/>
      <w:numFmt w:val="bullet"/>
      <w:lvlText w:val="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734D0E"/>
    <w:multiLevelType w:val="hybridMultilevel"/>
    <w:tmpl w:val="95EE6CE2"/>
    <w:lvl w:ilvl="0" w:tplc="57085630">
      <w:start w:val="1"/>
      <w:numFmt w:val="bullet"/>
      <w:lvlText w:val="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A71BB"/>
    <w:multiLevelType w:val="hybridMultilevel"/>
    <w:tmpl w:val="AB78912C"/>
    <w:lvl w:ilvl="0" w:tplc="7FA20626">
      <w:start w:val="1"/>
      <w:numFmt w:val="bullet"/>
      <w:lvlText w:val="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DD38FC"/>
    <w:multiLevelType w:val="hybridMultilevel"/>
    <w:tmpl w:val="CA7C7F32"/>
    <w:lvl w:ilvl="0" w:tplc="7FA20626">
      <w:start w:val="1"/>
      <w:numFmt w:val="bullet"/>
      <w:lvlText w:val="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CD14F5"/>
    <w:multiLevelType w:val="hybridMultilevel"/>
    <w:tmpl w:val="3DCC22D8"/>
    <w:lvl w:ilvl="0" w:tplc="0C1877C4">
      <w:start w:val="1"/>
      <w:numFmt w:val="bullet"/>
      <w:lvlText w:val="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ED328F"/>
    <w:multiLevelType w:val="hybridMultilevel"/>
    <w:tmpl w:val="C8AE73D2"/>
    <w:lvl w:ilvl="0" w:tplc="7FA20626">
      <w:start w:val="1"/>
      <w:numFmt w:val="bullet"/>
      <w:lvlText w:val="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082508"/>
    <w:multiLevelType w:val="hybridMultilevel"/>
    <w:tmpl w:val="B9AA67CE"/>
    <w:lvl w:ilvl="0" w:tplc="7FA20626">
      <w:start w:val="1"/>
      <w:numFmt w:val="bullet"/>
      <w:lvlText w:val="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CE400D"/>
    <w:multiLevelType w:val="hybridMultilevel"/>
    <w:tmpl w:val="09DA6B9A"/>
    <w:lvl w:ilvl="0" w:tplc="7FA20626">
      <w:start w:val="1"/>
      <w:numFmt w:val="bullet"/>
      <w:lvlText w:val="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F87464"/>
    <w:multiLevelType w:val="hybridMultilevel"/>
    <w:tmpl w:val="04E2987A"/>
    <w:lvl w:ilvl="0" w:tplc="7FA20626">
      <w:start w:val="1"/>
      <w:numFmt w:val="bullet"/>
      <w:lvlText w:val="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2816DC"/>
    <w:multiLevelType w:val="hybridMultilevel"/>
    <w:tmpl w:val="361C56F6"/>
    <w:lvl w:ilvl="0" w:tplc="0C1877C4">
      <w:start w:val="1"/>
      <w:numFmt w:val="bullet"/>
      <w:lvlText w:val="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FE5C61"/>
    <w:multiLevelType w:val="hybridMultilevel"/>
    <w:tmpl w:val="5C70A33E"/>
    <w:lvl w:ilvl="0" w:tplc="7FA20626">
      <w:start w:val="1"/>
      <w:numFmt w:val="bullet"/>
      <w:lvlText w:val="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13F4DD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B65291"/>
    <w:multiLevelType w:val="hybridMultilevel"/>
    <w:tmpl w:val="B8A88C5A"/>
    <w:lvl w:ilvl="0" w:tplc="7FA20626">
      <w:start w:val="1"/>
      <w:numFmt w:val="bullet"/>
      <w:lvlText w:val="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4"/>
  </w:num>
  <w:num w:numId="4">
    <w:abstractNumId w:val="12"/>
  </w:num>
  <w:num w:numId="5">
    <w:abstractNumId w:val="11"/>
  </w:num>
  <w:num w:numId="6">
    <w:abstractNumId w:val="17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5"/>
  </w:num>
  <w:num w:numId="12">
    <w:abstractNumId w:val="19"/>
  </w:num>
  <w:num w:numId="13">
    <w:abstractNumId w:val="1"/>
  </w:num>
  <w:num w:numId="14">
    <w:abstractNumId w:val="2"/>
  </w:num>
  <w:num w:numId="15">
    <w:abstractNumId w:val="9"/>
  </w:num>
  <w:num w:numId="16">
    <w:abstractNumId w:val="13"/>
  </w:num>
  <w:num w:numId="17">
    <w:abstractNumId w:val="4"/>
  </w:num>
  <w:num w:numId="18">
    <w:abstractNumId w:val="7"/>
  </w:num>
  <w:num w:numId="19">
    <w:abstractNumId w:val="18"/>
  </w:num>
  <w:num w:numId="20">
    <w:abstractNumId w:val="8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564224"/>
    <w:rsid w:val="00382BF4"/>
    <w:rsid w:val="00564224"/>
    <w:rsid w:val="00F8491C"/>
    <w:rsid w:val="00FF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BF4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82BF4"/>
    <w:pPr>
      <w:keepNext/>
      <w:widowControl w:val="0"/>
      <w:ind w:firstLine="567"/>
      <w:jc w:val="both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382BF4"/>
    <w:pPr>
      <w:keepNext/>
      <w:widowControl w:val="0"/>
      <w:jc w:val="center"/>
      <w:outlineLvl w:val="1"/>
    </w:pPr>
    <w:rPr>
      <w:rFonts w:ascii="Arial" w:hAnsi="Arial" w:cs="Arial"/>
      <w:b/>
      <w:bCs/>
      <w:sz w:val="96"/>
    </w:rPr>
  </w:style>
  <w:style w:type="paragraph" w:styleId="3">
    <w:name w:val="heading 3"/>
    <w:basedOn w:val="a"/>
    <w:next w:val="a"/>
    <w:link w:val="30"/>
    <w:qFormat/>
    <w:rsid w:val="00382BF4"/>
    <w:pPr>
      <w:keepNext/>
      <w:widowControl w:val="0"/>
      <w:jc w:val="center"/>
      <w:outlineLvl w:val="2"/>
    </w:pPr>
    <w:rPr>
      <w:b/>
      <w:bCs/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82BF4"/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382BF4"/>
    <w:rPr>
      <w:rFonts w:ascii="Arial" w:hAnsi="Arial" w:cs="Arial"/>
      <w:b/>
      <w:bCs/>
      <w:sz w:val="96"/>
    </w:rPr>
  </w:style>
  <w:style w:type="character" w:customStyle="1" w:styleId="30">
    <w:name w:val="Заголовок 3 Знак"/>
    <w:basedOn w:val="a0"/>
    <w:link w:val="3"/>
    <w:rsid w:val="00382BF4"/>
    <w:rPr>
      <w:b/>
      <w:bCs/>
      <w:sz w:val="40"/>
      <w:lang w:val="en-US"/>
    </w:rPr>
  </w:style>
  <w:style w:type="paragraph" w:customStyle="1" w:styleId="11">
    <w:name w:val="заголовок 1"/>
    <w:basedOn w:val="a"/>
    <w:next w:val="a"/>
    <w:rsid w:val="00382BF4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1">
    <w:name w:val="заголовок 2"/>
    <w:basedOn w:val="a"/>
    <w:next w:val="a"/>
    <w:rsid w:val="00382BF4"/>
    <w:pPr>
      <w:keepNext/>
      <w:spacing w:before="240" w:after="60"/>
    </w:pPr>
    <w:rPr>
      <w:rFonts w:ascii="Arial" w:hAnsi="Arial" w:cs="Arial"/>
      <w:b/>
      <w:bCs/>
      <w:i/>
      <w:iCs/>
      <w:szCs w:val="24"/>
    </w:rPr>
  </w:style>
  <w:style w:type="paragraph" w:customStyle="1" w:styleId="31">
    <w:name w:val="заголовок 3"/>
    <w:basedOn w:val="a"/>
    <w:next w:val="a"/>
    <w:rsid w:val="00382BF4"/>
    <w:pPr>
      <w:keepNext/>
      <w:spacing w:before="240" w:after="60"/>
    </w:pPr>
    <w:rPr>
      <w:rFonts w:ascii="Arial" w:hAnsi="Arial" w:cs="Arial"/>
      <w:szCs w:val="24"/>
    </w:rPr>
  </w:style>
  <w:style w:type="paragraph" w:customStyle="1" w:styleId="4">
    <w:name w:val="заголовок 4"/>
    <w:basedOn w:val="a"/>
    <w:next w:val="a"/>
    <w:rsid w:val="00382BF4"/>
    <w:pPr>
      <w:keepNext/>
      <w:widowControl w:val="0"/>
      <w:jc w:val="center"/>
    </w:pPr>
    <w:rPr>
      <w:i/>
      <w:iCs/>
      <w:sz w:val="28"/>
      <w:szCs w:val="28"/>
    </w:rPr>
  </w:style>
  <w:style w:type="paragraph" w:customStyle="1" w:styleId="5">
    <w:name w:val="заголовок 5"/>
    <w:basedOn w:val="a"/>
    <w:next w:val="a"/>
    <w:rsid w:val="00382BF4"/>
    <w:pPr>
      <w:keepNext/>
      <w:widowControl w:val="0"/>
    </w:pPr>
    <w:rPr>
      <w:rFonts w:ascii="Arial Narrow" w:hAnsi="Arial Narrow"/>
      <w:i/>
      <w:iCs/>
      <w:sz w:val="28"/>
      <w:szCs w:val="28"/>
    </w:rPr>
  </w:style>
  <w:style w:type="paragraph" w:customStyle="1" w:styleId="6">
    <w:name w:val="заголовок 6"/>
    <w:basedOn w:val="a"/>
    <w:next w:val="a"/>
    <w:rsid w:val="00382BF4"/>
    <w:pPr>
      <w:keepNext/>
      <w:widowControl w:val="0"/>
      <w:jc w:val="both"/>
    </w:pPr>
    <w:rPr>
      <w:rFonts w:ascii="Arial Narrow" w:hAnsi="Arial Narrow"/>
      <w:b/>
      <w:bCs/>
      <w:i/>
      <w:iCs/>
      <w:sz w:val="28"/>
      <w:szCs w:val="28"/>
    </w:rPr>
  </w:style>
  <w:style w:type="paragraph" w:customStyle="1" w:styleId="7">
    <w:name w:val="заголовок 7"/>
    <w:basedOn w:val="a"/>
    <w:next w:val="a"/>
    <w:rsid w:val="00382BF4"/>
    <w:pPr>
      <w:keepNext/>
      <w:widowControl w:val="0"/>
      <w:jc w:val="both"/>
    </w:pPr>
    <w:rPr>
      <w:rFonts w:ascii="Arial Narrow" w:hAnsi="Arial Narrow"/>
      <w:b/>
      <w:bCs/>
      <w:sz w:val="28"/>
      <w:szCs w:val="28"/>
    </w:rPr>
  </w:style>
  <w:style w:type="paragraph" w:customStyle="1" w:styleId="8">
    <w:name w:val="заголовок 8"/>
    <w:basedOn w:val="a"/>
    <w:next w:val="a"/>
    <w:rsid w:val="00382BF4"/>
    <w:pPr>
      <w:keepNext/>
      <w:widowControl w:val="0"/>
      <w:ind w:firstLine="567"/>
      <w:jc w:val="both"/>
    </w:pPr>
    <w:rPr>
      <w:rFonts w:ascii="Arial Narrow" w:hAnsi="Arial Narrow"/>
      <w:b/>
      <w:bCs/>
      <w:sz w:val="28"/>
      <w:szCs w:val="28"/>
    </w:rPr>
  </w:style>
  <w:style w:type="paragraph" w:customStyle="1" w:styleId="9">
    <w:name w:val="заголовок 9"/>
    <w:basedOn w:val="a"/>
    <w:next w:val="a"/>
    <w:rsid w:val="00382BF4"/>
    <w:pPr>
      <w:keepNext/>
      <w:widowControl w:val="0"/>
      <w:ind w:firstLine="567"/>
      <w:jc w:val="both"/>
    </w:pPr>
    <w:rPr>
      <w:rFonts w:ascii="Arial Narrow" w:hAnsi="Arial Narrow"/>
      <w:b/>
      <w:bCs/>
      <w:i/>
      <w:iCs/>
      <w:sz w:val="28"/>
      <w:szCs w:val="28"/>
    </w:rPr>
  </w:style>
  <w:style w:type="character" w:customStyle="1" w:styleId="a3">
    <w:name w:val="Основной шрифт"/>
    <w:rsid w:val="00382BF4"/>
  </w:style>
  <w:style w:type="paragraph" w:customStyle="1" w:styleId="ee1">
    <w:name w:val="заголовкeeк 1"/>
    <w:basedOn w:val="a"/>
    <w:next w:val="a"/>
    <w:rsid w:val="00382BF4"/>
    <w:pPr>
      <w:keepNext/>
      <w:widowControl w:val="0"/>
      <w:ind w:left="-108" w:right="-99"/>
    </w:pPr>
    <w:rPr>
      <w:sz w:val="28"/>
      <w:szCs w:val="28"/>
      <w:lang w:val="en-US"/>
    </w:rPr>
  </w:style>
  <w:style w:type="paragraph" w:customStyle="1" w:styleId="210">
    <w:name w:val="заголовок 21"/>
    <w:basedOn w:val="a"/>
    <w:next w:val="a"/>
    <w:rsid w:val="00382BF4"/>
    <w:pPr>
      <w:keepNext/>
      <w:widowControl w:val="0"/>
      <w:ind w:right="-99"/>
      <w:jc w:val="both"/>
    </w:pPr>
    <w:rPr>
      <w:sz w:val="28"/>
      <w:szCs w:val="28"/>
    </w:rPr>
  </w:style>
  <w:style w:type="paragraph" w:customStyle="1" w:styleId="310">
    <w:name w:val="заголовок 31"/>
    <w:basedOn w:val="a"/>
    <w:next w:val="a"/>
    <w:rsid w:val="00382BF4"/>
    <w:pPr>
      <w:keepNext/>
      <w:widowControl w:val="0"/>
      <w:ind w:left="3537" w:right="-99" w:hanging="3537"/>
    </w:pPr>
    <w:rPr>
      <w:sz w:val="28"/>
      <w:szCs w:val="28"/>
    </w:rPr>
  </w:style>
  <w:style w:type="character" w:customStyle="1" w:styleId="12">
    <w:name w:val="Основной шрифт1"/>
    <w:rsid w:val="00382BF4"/>
  </w:style>
  <w:style w:type="paragraph" w:styleId="a4">
    <w:name w:val="Body Text"/>
    <w:basedOn w:val="a"/>
    <w:link w:val="a5"/>
    <w:rsid w:val="00382BF4"/>
    <w:pPr>
      <w:widowControl w:val="0"/>
    </w:pPr>
    <w:rPr>
      <w:sz w:val="22"/>
      <w:szCs w:val="22"/>
    </w:rPr>
  </w:style>
  <w:style w:type="character" w:customStyle="1" w:styleId="a5">
    <w:name w:val="Основной текст Знак"/>
    <w:basedOn w:val="a0"/>
    <w:link w:val="a4"/>
    <w:rsid w:val="00382BF4"/>
    <w:rPr>
      <w:sz w:val="22"/>
      <w:szCs w:val="22"/>
    </w:rPr>
  </w:style>
  <w:style w:type="paragraph" w:styleId="a6">
    <w:name w:val="Body Text Indent"/>
    <w:basedOn w:val="a"/>
    <w:link w:val="a7"/>
    <w:rsid w:val="00382BF4"/>
    <w:pPr>
      <w:widowControl w:val="0"/>
      <w:ind w:firstLine="720"/>
    </w:pPr>
    <w:rPr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rsid w:val="00382BF4"/>
    <w:rPr>
      <w:sz w:val="18"/>
      <w:szCs w:val="18"/>
    </w:rPr>
  </w:style>
  <w:style w:type="paragraph" w:styleId="a8">
    <w:name w:val="header"/>
    <w:basedOn w:val="a"/>
    <w:link w:val="a9"/>
    <w:rsid w:val="00382BF4"/>
    <w:pPr>
      <w:widowControl w:val="0"/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382BF4"/>
  </w:style>
  <w:style w:type="character" w:customStyle="1" w:styleId="aa">
    <w:name w:val="номер страницы"/>
    <w:basedOn w:val="12"/>
    <w:rsid w:val="00382BF4"/>
  </w:style>
  <w:style w:type="paragraph" w:styleId="ab">
    <w:name w:val="footer"/>
    <w:basedOn w:val="a"/>
    <w:link w:val="ac"/>
    <w:rsid w:val="00382BF4"/>
    <w:pPr>
      <w:widowControl w:val="0"/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382BF4"/>
  </w:style>
  <w:style w:type="paragraph" w:customStyle="1" w:styleId="22">
    <w:name w:val="Основной |2екст с отступом 2"/>
    <w:basedOn w:val="a"/>
    <w:rsid w:val="00382BF4"/>
    <w:pPr>
      <w:widowControl w:val="0"/>
      <w:ind w:right="-99" w:firstLine="408"/>
      <w:jc w:val="both"/>
    </w:pPr>
    <w:rPr>
      <w:sz w:val="28"/>
      <w:szCs w:val="28"/>
    </w:rPr>
  </w:style>
  <w:style w:type="paragraph" w:styleId="32">
    <w:name w:val="Body Text Indent 3"/>
    <w:basedOn w:val="a"/>
    <w:link w:val="33"/>
    <w:rsid w:val="00382BF4"/>
    <w:pPr>
      <w:widowControl w:val="0"/>
      <w:ind w:left="709" w:hanging="709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382BF4"/>
    <w:rPr>
      <w:sz w:val="28"/>
      <w:szCs w:val="28"/>
    </w:rPr>
  </w:style>
  <w:style w:type="paragraph" w:styleId="ad">
    <w:name w:val="Plain Text"/>
    <w:basedOn w:val="a"/>
    <w:link w:val="ae"/>
    <w:rsid w:val="00382BF4"/>
    <w:pPr>
      <w:widowControl w:val="0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382BF4"/>
    <w:rPr>
      <w:rFonts w:ascii="Courier New" w:hAnsi="Courier New" w:cs="Courier New"/>
    </w:rPr>
  </w:style>
  <w:style w:type="paragraph" w:styleId="34">
    <w:name w:val="Body Text 3"/>
    <w:basedOn w:val="a"/>
    <w:link w:val="35"/>
    <w:rsid w:val="00382BF4"/>
    <w:pPr>
      <w:widowControl w:val="0"/>
      <w:ind w:right="-99"/>
      <w:jc w:val="both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rsid w:val="00382BF4"/>
    <w:rPr>
      <w:sz w:val="28"/>
      <w:szCs w:val="28"/>
    </w:rPr>
  </w:style>
  <w:style w:type="paragraph" w:customStyle="1" w:styleId="110">
    <w:name w:val="заголовок 11"/>
    <w:basedOn w:val="a"/>
    <w:next w:val="a"/>
    <w:rsid w:val="00382BF4"/>
    <w:pPr>
      <w:keepNext/>
      <w:widowControl w:val="0"/>
      <w:jc w:val="center"/>
    </w:pPr>
    <w:rPr>
      <w:b/>
      <w:bCs/>
      <w:szCs w:val="24"/>
    </w:rPr>
  </w:style>
  <w:style w:type="paragraph" w:customStyle="1" w:styleId="211">
    <w:name w:val="Основной текст 21"/>
    <w:basedOn w:val="a"/>
    <w:rsid w:val="00382BF4"/>
    <w:pPr>
      <w:widowControl w:val="0"/>
      <w:jc w:val="both"/>
    </w:pPr>
    <w:rPr>
      <w:szCs w:val="24"/>
    </w:rPr>
  </w:style>
  <w:style w:type="paragraph" w:styleId="af">
    <w:name w:val="Block Text"/>
    <w:basedOn w:val="a"/>
    <w:rsid w:val="00382BF4"/>
    <w:pPr>
      <w:widowControl w:val="0"/>
      <w:ind w:left="3537" w:right="-99" w:hanging="3537"/>
    </w:pPr>
    <w:rPr>
      <w:sz w:val="28"/>
      <w:szCs w:val="28"/>
    </w:rPr>
  </w:style>
  <w:style w:type="paragraph" w:customStyle="1" w:styleId="af0">
    <w:name w:val="Основной тек"/>
    <w:basedOn w:val="a"/>
    <w:rsid w:val="00382BF4"/>
    <w:pPr>
      <w:widowControl w:val="0"/>
      <w:tabs>
        <w:tab w:val="left" w:pos="720"/>
      </w:tabs>
      <w:ind w:right="-99"/>
    </w:pPr>
    <w:rPr>
      <w:i/>
      <w:iCs/>
      <w:sz w:val="28"/>
      <w:szCs w:val="28"/>
    </w:rPr>
  </w:style>
  <w:style w:type="paragraph" w:customStyle="1" w:styleId="13">
    <w:name w:val="оглавление 1"/>
    <w:basedOn w:val="a"/>
    <w:next w:val="a"/>
    <w:autoRedefine/>
    <w:rsid w:val="00382BF4"/>
    <w:pPr>
      <w:widowControl w:val="0"/>
      <w:spacing w:before="120" w:after="120"/>
    </w:pPr>
    <w:rPr>
      <w:b/>
      <w:bCs/>
      <w:caps/>
    </w:rPr>
  </w:style>
  <w:style w:type="paragraph" w:customStyle="1" w:styleId="23">
    <w:name w:val="оглавление 2"/>
    <w:basedOn w:val="a"/>
    <w:next w:val="a"/>
    <w:autoRedefine/>
    <w:rsid w:val="00382BF4"/>
    <w:pPr>
      <w:widowControl w:val="0"/>
      <w:ind w:left="200"/>
    </w:pPr>
    <w:rPr>
      <w:smallCaps/>
    </w:rPr>
  </w:style>
  <w:style w:type="paragraph" w:customStyle="1" w:styleId="36">
    <w:name w:val="оглавление 3"/>
    <w:basedOn w:val="a"/>
    <w:next w:val="a"/>
    <w:autoRedefine/>
    <w:rsid w:val="00382BF4"/>
    <w:pPr>
      <w:widowControl w:val="0"/>
      <w:ind w:left="400"/>
    </w:pPr>
    <w:rPr>
      <w:i/>
      <w:iCs/>
    </w:rPr>
  </w:style>
  <w:style w:type="paragraph" w:customStyle="1" w:styleId="40">
    <w:name w:val="оглавление 4"/>
    <w:basedOn w:val="a"/>
    <w:next w:val="a"/>
    <w:autoRedefine/>
    <w:rsid w:val="00382BF4"/>
    <w:pPr>
      <w:widowControl w:val="0"/>
      <w:ind w:left="600"/>
    </w:pPr>
  </w:style>
  <w:style w:type="paragraph" w:customStyle="1" w:styleId="50">
    <w:name w:val="оглавление 5"/>
    <w:basedOn w:val="a"/>
    <w:next w:val="a"/>
    <w:autoRedefine/>
    <w:rsid w:val="00382BF4"/>
    <w:pPr>
      <w:widowControl w:val="0"/>
      <w:ind w:left="800"/>
    </w:pPr>
  </w:style>
  <w:style w:type="paragraph" w:customStyle="1" w:styleId="60">
    <w:name w:val="оглавление 6"/>
    <w:basedOn w:val="a"/>
    <w:next w:val="a"/>
    <w:autoRedefine/>
    <w:rsid w:val="00382BF4"/>
    <w:pPr>
      <w:widowControl w:val="0"/>
      <w:ind w:left="1000"/>
    </w:pPr>
  </w:style>
  <w:style w:type="paragraph" w:customStyle="1" w:styleId="70">
    <w:name w:val="оглавление 7"/>
    <w:basedOn w:val="a"/>
    <w:next w:val="a"/>
    <w:autoRedefine/>
    <w:rsid w:val="00382BF4"/>
    <w:pPr>
      <w:widowControl w:val="0"/>
      <w:ind w:left="1200"/>
    </w:pPr>
  </w:style>
  <w:style w:type="paragraph" w:customStyle="1" w:styleId="Pb8">
    <w:name w:val="огPbавление 8"/>
    <w:basedOn w:val="a"/>
    <w:next w:val="a"/>
    <w:rsid w:val="00382BF4"/>
    <w:pPr>
      <w:widowControl w:val="0"/>
      <w:ind w:left="1400"/>
    </w:pPr>
  </w:style>
  <w:style w:type="paragraph" w:customStyle="1" w:styleId="90">
    <w:name w:val="оглавление 9"/>
    <w:basedOn w:val="a"/>
    <w:next w:val="a"/>
    <w:autoRedefine/>
    <w:rsid w:val="00382BF4"/>
    <w:pPr>
      <w:widowControl w:val="0"/>
      <w:ind w:left="1600"/>
    </w:pPr>
  </w:style>
  <w:style w:type="character" w:styleId="af1">
    <w:name w:val="Hyperlink"/>
    <w:basedOn w:val="12"/>
    <w:rsid w:val="00382BF4"/>
    <w:rPr>
      <w:color w:val="0000FF"/>
      <w:u w:val="single"/>
    </w:rPr>
  </w:style>
  <w:style w:type="character" w:customStyle="1" w:styleId="af2">
    <w:name w:val="Про"/>
    <w:basedOn w:val="12"/>
    <w:rsid w:val="00382BF4"/>
    <w:rPr>
      <w:color w:val="800080"/>
      <w:u w:val="single"/>
    </w:rPr>
  </w:style>
  <w:style w:type="paragraph" w:customStyle="1" w:styleId="ConsNormal">
    <w:name w:val="ConsNormal"/>
    <w:rsid w:val="00382BF4"/>
    <w:pPr>
      <w:autoSpaceDE w:val="0"/>
      <w:autoSpaceDN w:val="0"/>
      <w:ind w:firstLine="720"/>
    </w:pPr>
    <w:rPr>
      <w:rFonts w:ascii="Consultant" w:hAnsi="Consultant"/>
    </w:rPr>
  </w:style>
  <w:style w:type="paragraph" w:customStyle="1" w:styleId="BodyText21">
    <w:name w:val="Body Text 21"/>
    <w:basedOn w:val="a"/>
    <w:rsid w:val="00382BF4"/>
    <w:pPr>
      <w:widowControl w:val="0"/>
      <w:ind w:firstLine="720"/>
    </w:pPr>
    <w:rPr>
      <w:sz w:val="18"/>
      <w:szCs w:val="18"/>
    </w:rPr>
  </w:style>
  <w:style w:type="paragraph" w:styleId="24">
    <w:name w:val="Body Text Indent 2"/>
    <w:basedOn w:val="a"/>
    <w:link w:val="25"/>
    <w:rsid w:val="00382BF4"/>
    <w:pPr>
      <w:widowControl w:val="0"/>
      <w:ind w:firstLine="720"/>
    </w:pPr>
    <w:rPr>
      <w:b/>
      <w:bCs/>
      <w:sz w:val="18"/>
      <w:szCs w:val="18"/>
    </w:rPr>
  </w:style>
  <w:style w:type="character" w:customStyle="1" w:styleId="25">
    <w:name w:val="Основной текст с отступом 2 Знак"/>
    <w:basedOn w:val="a0"/>
    <w:link w:val="24"/>
    <w:rsid w:val="00382BF4"/>
    <w:rPr>
      <w:b/>
      <w:bCs/>
      <w:sz w:val="18"/>
      <w:szCs w:val="18"/>
    </w:rPr>
  </w:style>
  <w:style w:type="paragraph" w:customStyle="1" w:styleId="111">
    <w:name w:val="оглавление 11"/>
    <w:basedOn w:val="a"/>
    <w:next w:val="a"/>
    <w:autoRedefine/>
    <w:rsid w:val="00382BF4"/>
    <w:pPr>
      <w:tabs>
        <w:tab w:val="right" w:leader="dot" w:pos="9628"/>
      </w:tabs>
      <w:spacing w:line="360" w:lineRule="auto"/>
    </w:pPr>
    <w:rPr>
      <w:rFonts w:ascii="Arial" w:hAnsi="Arial" w:cs="Arial"/>
      <w:b/>
      <w:bCs/>
      <w:noProof/>
      <w:sz w:val="24"/>
      <w:lang w:val="en-US"/>
    </w:rPr>
  </w:style>
  <w:style w:type="paragraph" w:customStyle="1" w:styleId="af3">
    <w:name w:val="Основн"/>
    <w:basedOn w:val="a"/>
    <w:next w:val="a"/>
    <w:rsid w:val="00382BF4"/>
    <w:pPr>
      <w:tabs>
        <w:tab w:val="left" w:pos="397"/>
        <w:tab w:val="left" w:pos="737"/>
      </w:tabs>
      <w:spacing w:line="200" w:lineRule="atLeast"/>
      <w:ind w:firstLine="340"/>
      <w:jc w:val="both"/>
    </w:pPr>
    <w:rPr>
      <w:lang w:val="en-GB"/>
    </w:rPr>
  </w:style>
  <w:style w:type="paragraph" w:customStyle="1" w:styleId="212">
    <w:name w:val="оглавление 21"/>
    <w:basedOn w:val="a"/>
    <w:next w:val="a"/>
    <w:autoRedefine/>
    <w:rsid w:val="00382BF4"/>
    <w:pPr>
      <w:ind w:left="200"/>
    </w:pPr>
  </w:style>
  <w:style w:type="character" w:customStyle="1" w:styleId="14">
    <w:name w:val="номер страницы1"/>
    <w:basedOn w:val="a3"/>
    <w:rsid w:val="00382BF4"/>
  </w:style>
  <w:style w:type="character" w:styleId="af4">
    <w:name w:val="FollowedHyperlink"/>
    <w:basedOn w:val="a3"/>
    <w:rsid w:val="00382BF4"/>
    <w:rPr>
      <w:color w:val="800080"/>
      <w:u w:val="single"/>
    </w:rPr>
  </w:style>
  <w:style w:type="character" w:styleId="af5">
    <w:name w:val="page number"/>
    <w:basedOn w:val="a0"/>
    <w:rsid w:val="00382BF4"/>
  </w:style>
  <w:style w:type="paragraph" w:styleId="26">
    <w:name w:val="Body Text 2"/>
    <w:basedOn w:val="a"/>
    <w:link w:val="27"/>
    <w:rsid w:val="00382BF4"/>
    <w:pPr>
      <w:widowControl w:val="0"/>
      <w:jc w:val="both"/>
    </w:pPr>
    <w:rPr>
      <w:rFonts w:ascii="Arial" w:hAnsi="Arial" w:cs="Arial"/>
      <w:b/>
      <w:bCs/>
    </w:rPr>
  </w:style>
  <w:style w:type="character" w:customStyle="1" w:styleId="27">
    <w:name w:val="Основной текст 2 Знак"/>
    <w:basedOn w:val="a0"/>
    <w:link w:val="26"/>
    <w:rsid w:val="00382BF4"/>
    <w:rPr>
      <w:rFonts w:ascii="Arial" w:hAnsi="Arial" w:cs="Arial"/>
      <w:b/>
      <w:bCs/>
    </w:rPr>
  </w:style>
  <w:style w:type="character" w:styleId="af6">
    <w:name w:val="annotation reference"/>
    <w:basedOn w:val="a0"/>
    <w:rsid w:val="00382BF4"/>
    <w:rPr>
      <w:sz w:val="16"/>
      <w:szCs w:val="16"/>
    </w:rPr>
  </w:style>
  <w:style w:type="paragraph" w:styleId="15">
    <w:name w:val="index 1"/>
    <w:basedOn w:val="a"/>
    <w:next w:val="a"/>
    <w:autoRedefine/>
    <w:rsid w:val="00382BF4"/>
    <w:pPr>
      <w:ind w:left="200" w:hanging="200"/>
    </w:pPr>
  </w:style>
  <w:style w:type="paragraph" w:styleId="af7">
    <w:name w:val="annotation text"/>
    <w:basedOn w:val="a"/>
    <w:link w:val="af8"/>
    <w:rsid w:val="00382BF4"/>
  </w:style>
  <w:style w:type="character" w:customStyle="1" w:styleId="af8">
    <w:name w:val="Текст примечания Знак"/>
    <w:basedOn w:val="a0"/>
    <w:link w:val="af7"/>
    <w:rsid w:val="00382BF4"/>
  </w:style>
  <w:style w:type="paragraph" w:styleId="af9">
    <w:name w:val="Balloon Text"/>
    <w:basedOn w:val="a"/>
    <w:link w:val="afa"/>
    <w:rsid w:val="00382BF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382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12955</Words>
  <Characters>73845</Characters>
  <Application>Microsoft Office Word</Application>
  <DocSecurity>0</DocSecurity>
  <Lines>615</Lines>
  <Paragraphs>173</Paragraphs>
  <ScaleCrop>false</ScaleCrop>
  <Company>Microsoft</Company>
  <LinksUpToDate>false</LinksUpToDate>
  <CharactersWithSpaces>86627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2010-03-01T18:11:00Z</dcterms:created>
  <dcterms:modified xsi:type="dcterms:W3CDTF">2010-03-01T18:14:00Z</dcterms:modified>
</cp:coreProperties>
</file>